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2BD27" w14:textId="1DFE5A02" w:rsidR="00537562" w:rsidRPr="005C0657" w:rsidRDefault="005C0657" w:rsidP="005C0657">
      <w:pPr>
        <w:pBdr>
          <w:top w:val="nil"/>
          <w:left w:val="nil"/>
          <w:bottom w:val="nil"/>
          <w:right w:val="nil"/>
          <w:between w:val="nil"/>
        </w:pBdr>
        <w:spacing w:after="0" w:line="240" w:lineRule="auto"/>
        <w:jc w:val="center"/>
      </w:pPr>
      <w:r>
        <w:rPr>
          <w:noProof/>
        </w:rPr>
        <w:drawing>
          <wp:inline distT="0" distB="0" distL="0" distR="0" wp14:anchorId="41CFC4DC" wp14:editId="5AC0065C">
            <wp:extent cx="1866900" cy="139763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8"/>
                    <a:stretch>
                      <a:fillRect/>
                    </a:stretch>
                  </pic:blipFill>
                  <pic:spPr>
                    <a:xfrm>
                      <a:off x="0" y="0"/>
                      <a:ext cx="1866900" cy="1397635"/>
                    </a:xfrm>
                    <a:prstGeom prst="rect">
                      <a:avLst/>
                    </a:prstGeom>
                  </pic:spPr>
                </pic:pic>
              </a:graphicData>
            </a:graphic>
          </wp:inline>
        </w:drawing>
      </w:r>
    </w:p>
    <w:p w14:paraId="2C3F4607" w14:textId="77777777" w:rsidR="00537562" w:rsidRDefault="00537562" w:rsidP="005C0657">
      <w:pPr>
        <w:pBdr>
          <w:top w:val="nil"/>
          <w:left w:val="nil"/>
          <w:bottom w:val="nil"/>
          <w:right w:val="nil"/>
          <w:between w:val="nil"/>
        </w:pBdr>
        <w:spacing w:after="0" w:line="240" w:lineRule="auto"/>
        <w:jc w:val="center"/>
        <w:rPr>
          <w:rFonts w:cs="Times New Roman"/>
          <w:b/>
          <w:color w:val="1B1C1D"/>
          <w:sz w:val="24"/>
          <w:szCs w:val="24"/>
        </w:rPr>
      </w:pPr>
      <w:r w:rsidRPr="00537562">
        <w:rPr>
          <w:rFonts w:cs="Times New Roman"/>
          <w:b/>
          <w:color w:val="1B1C1D"/>
          <w:sz w:val="24"/>
          <w:szCs w:val="24"/>
        </w:rPr>
        <w:t>REPUBLIC OF KENYA</w:t>
      </w:r>
    </w:p>
    <w:p w14:paraId="56C637E1" w14:textId="77777777" w:rsidR="005C0657" w:rsidRPr="00537562" w:rsidRDefault="005C0657" w:rsidP="005C0657">
      <w:pPr>
        <w:pBdr>
          <w:top w:val="nil"/>
          <w:left w:val="nil"/>
          <w:bottom w:val="nil"/>
          <w:right w:val="nil"/>
          <w:between w:val="nil"/>
        </w:pBdr>
        <w:spacing w:after="0" w:line="240" w:lineRule="auto"/>
        <w:jc w:val="center"/>
        <w:rPr>
          <w:rFonts w:cs="Times New Roman"/>
          <w:b/>
          <w:color w:val="1B1C1D"/>
          <w:sz w:val="24"/>
          <w:szCs w:val="24"/>
        </w:rPr>
      </w:pPr>
    </w:p>
    <w:p w14:paraId="2D3DAA0F" w14:textId="77777777" w:rsidR="00537562" w:rsidRPr="005C0657" w:rsidRDefault="00537562" w:rsidP="005C0657">
      <w:pPr>
        <w:jc w:val="center"/>
        <w:rPr>
          <w:rFonts w:eastAsia="Google Sans Text"/>
          <w:b/>
          <w:bCs/>
          <w:sz w:val="32"/>
          <w:szCs w:val="32"/>
        </w:rPr>
      </w:pPr>
      <w:r w:rsidRPr="005C0657">
        <w:rPr>
          <w:rFonts w:eastAsia="Google Sans Text"/>
          <w:b/>
          <w:bCs/>
          <w:sz w:val="32"/>
          <w:szCs w:val="32"/>
        </w:rPr>
        <w:t>MINISTRY OF LABOUR AND SOCIAL PROTECTION</w:t>
      </w:r>
    </w:p>
    <w:p w14:paraId="31B1D9DE" w14:textId="7EB28204" w:rsidR="00537562" w:rsidRPr="005C0657" w:rsidRDefault="00537562" w:rsidP="005C0657">
      <w:pPr>
        <w:jc w:val="center"/>
        <w:rPr>
          <w:rFonts w:eastAsia="Google Sans Text"/>
          <w:b/>
          <w:bCs/>
          <w:sz w:val="32"/>
          <w:szCs w:val="32"/>
        </w:rPr>
      </w:pPr>
      <w:r w:rsidRPr="005C0657">
        <w:rPr>
          <w:rFonts w:eastAsia="Google Sans Text"/>
          <w:b/>
          <w:bCs/>
          <w:sz w:val="32"/>
          <w:szCs w:val="32"/>
        </w:rPr>
        <w:t>State Department for Labour and Skills Development</w:t>
      </w:r>
    </w:p>
    <w:p w14:paraId="0EFFDA04" w14:textId="77777777" w:rsidR="00537562" w:rsidRPr="00537562" w:rsidRDefault="00537562" w:rsidP="005C0657">
      <w:pPr>
        <w:rPr>
          <w:rFonts w:eastAsia="Google Sans Text"/>
        </w:rPr>
      </w:pPr>
    </w:p>
    <w:p w14:paraId="085B800E" w14:textId="77777777" w:rsidR="00537562" w:rsidRPr="00537562" w:rsidRDefault="00537562" w:rsidP="005C0657">
      <w:pPr>
        <w:rPr>
          <w:rFonts w:eastAsia="Google Sans Text"/>
        </w:rPr>
      </w:pPr>
    </w:p>
    <w:p w14:paraId="394C6032" w14:textId="77777777" w:rsidR="00537562" w:rsidRPr="00537562" w:rsidRDefault="00537562" w:rsidP="005C0657">
      <w:pPr>
        <w:rPr>
          <w:rFonts w:eastAsia="Google Sans Text"/>
        </w:rPr>
      </w:pPr>
    </w:p>
    <w:p w14:paraId="3D092B16" w14:textId="77777777" w:rsidR="00537562" w:rsidRPr="00537562" w:rsidRDefault="00537562" w:rsidP="005C0657">
      <w:pPr>
        <w:rPr>
          <w:rFonts w:eastAsia="Google Sans Text"/>
        </w:rPr>
      </w:pPr>
    </w:p>
    <w:p w14:paraId="1D14FE8F" w14:textId="77777777" w:rsidR="00537562" w:rsidRPr="00537562" w:rsidRDefault="00537562" w:rsidP="005C0657"/>
    <w:p w14:paraId="43D1F9D1" w14:textId="77777777" w:rsidR="00537562" w:rsidRPr="00B84F26" w:rsidRDefault="00537562" w:rsidP="005C0657">
      <w:pPr>
        <w:rPr>
          <w:rFonts w:eastAsia="Google Sans Text"/>
        </w:rPr>
      </w:pPr>
    </w:p>
    <w:p w14:paraId="294FC054" w14:textId="77777777" w:rsidR="00B84F26" w:rsidRDefault="00537562" w:rsidP="00B84F26">
      <w:pPr>
        <w:jc w:val="center"/>
        <w:rPr>
          <w:rFonts w:cs="Times New Roman"/>
          <w:b/>
          <w:sz w:val="32"/>
          <w:szCs w:val="32"/>
        </w:rPr>
      </w:pPr>
      <w:r w:rsidRPr="00B84F26">
        <w:rPr>
          <w:rFonts w:cs="Times New Roman"/>
          <w:b/>
          <w:sz w:val="32"/>
          <w:szCs w:val="32"/>
        </w:rPr>
        <w:t>APRIL - JUNE 2025</w:t>
      </w:r>
    </w:p>
    <w:p w14:paraId="6969A735" w14:textId="61984303" w:rsidR="00537562" w:rsidRPr="00B84F26" w:rsidRDefault="00537562" w:rsidP="00B84F26">
      <w:pPr>
        <w:jc w:val="center"/>
        <w:rPr>
          <w:rFonts w:cs="Times New Roman"/>
          <w:b/>
          <w:sz w:val="32"/>
          <w:szCs w:val="32"/>
        </w:rPr>
      </w:pPr>
      <w:r w:rsidRPr="00B84F26">
        <w:rPr>
          <w:rFonts w:cs="Times New Roman"/>
          <w:b/>
          <w:sz w:val="32"/>
          <w:szCs w:val="32"/>
        </w:rPr>
        <w:t>JOB TRENDS AND OPPORTUNITIES OUTLOOK IN</w:t>
      </w:r>
      <w:r w:rsidR="00B84F26">
        <w:rPr>
          <w:rFonts w:cs="Times New Roman"/>
          <w:b/>
          <w:sz w:val="32"/>
          <w:szCs w:val="32"/>
        </w:rPr>
        <w:t xml:space="preserve"> </w:t>
      </w:r>
      <w:r w:rsidRPr="00B84F26">
        <w:rPr>
          <w:rFonts w:cs="Times New Roman"/>
          <w:b/>
          <w:sz w:val="32"/>
          <w:szCs w:val="32"/>
        </w:rPr>
        <w:t>KENYA</w:t>
      </w:r>
    </w:p>
    <w:p w14:paraId="154085C2" w14:textId="77777777" w:rsidR="00537562" w:rsidRPr="00537562" w:rsidRDefault="00537562" w:rsidP="005C0657"/>
    <w:p w14:paraId="67580D5C" w14:textId="77777777" w:rsidR="00537562" w:rsidRDefault="00537562" w:rsidP="005C0657"/>
    <w:p w14:paraId="2434B67D" w14:textId="77777777" w:rsidR="005C0657" w:rsidRDefault="005C0657" w:rsidP="005C0657"/>
    <w:p w14:paraId="4833BD4D" w14:textId="77777777" w:rsidR="00B84F26" w:rsidRDefault="00B84F26" w:rsidP="005C0657"/>
    <w:p w14:paraId="4552083C" w14:textId="77777777" w:rsidR="005C0657" w:rsidRPr="00537562" w:rsidRDefault="005C0657" w:rsidP="005C0657"/>
    <w:p w14:paraId="380570DE" w14:textId="77777777" w:rsidR="00537562" w:rsidRPr="00537562" w:rsidRDefault="00537562" w:rsidP="005C0657"/>
    <w:p w14:paraId="43C7C472" w14:textId="77777777" w:rsidR="00537562" w:rsidRPr="005C0657" w:rsidRDefault="00537562" w:rsidP="005C0657">
      <w:pPr>
        <w:jc w:val="center"/>
        <w:rPr>
          <w:rFonts w:eastAsia="Google Sans Text"/>
          <w:b/>
          <w:bCs/>
          <w:sz w:val="24"/>
          <w:szCs w:val="24"/>
        </w:rPr>
      </w:pPr>
      <w:r w:rsidRPr="005C0657">
        <w:rPr>
          <w:rFonts w:eastAsia="Google Sans Text"/>
          <w:b/>
          <w:bCs/>
          <w:sz w:val="24"/>
          <w:szCs w:val="24"/>
        </w:rPr>
        <w:t>DIRECTORATE OF LABOUR MARKET RESEARCH AND ANALYSIS</w:t>
      </w:r>
    </w:p>
    <w:p w14:paraId="61C83469" w14:textId="77777777" w:rsidR="00537562" w:rsidRPr="005C0657" w:rsidRDefault="00537562" w:rsidP="005C0657">
      <w:pPr>
        <w:jc w:val="center"/>
        <w:rPr>
          <w:rFonts w:eastAsia="Google Sans Text"/>
          <w:b/>
          <w:bCs/>
          <w:sz w:val="28"/>
          <w:szCs w:val="28"/>
        </w:rPr>
      </w:pPr>
      <w:r w:rsidRPr="005C0657">
        <w:rPr>
          <w:rFonts w:eastAsia="Google Sans Text"/>
          <w:b/>
          <w:bCs/>
          <w:sz w:val="28"/>
          <w:szCs w:val="28"/>
        </w:rPr>
        <w:t>April, 2025</w:t>
      </w:r>
    </w:p>
    <w:p w14:paraId="19032411" w14:textId="77777777" w:rsidR="008F48B1" w:rsidRDefault="008F48B1">
      <w:pPr>
        <w:jc w:val="center"/>
        <w:rPr>
          <w:rFonts w:cs="Times New Roman"/>
          <w:b/>
          <w:sz w:val="24"/>
          <w:szCs w:val="24"/>
        </w:rPr>
      </w:pPr>
    </w:p>
    <w:p w14:paraId="0E12A2C7" w14:textId="77777777" w:rsidR="003459B0" w:rsidRDefault="00000000" w:rsidP="005C0657">
      <w:pPr>
        <w:pStyle w:val="Heading1"/>
        <w:rPr>
          <w:sz w:val="24"/>
          <w:szCs w:val="24"/>
        </w:rPr>
      </w:pPr>
      <w:bookmarkStart w:id="0" w:name="_Toc207895269"/>
      <w:r w:rsidRPr="003459B0">
        <w:lastRenderedPageBreak/>
        <w:t>PREFACE</w:t>
      </w:r>
      <w:bookmarkEnd w:id="0"/>
    </w:p>
    <w:p w14:paraId="21C98A81" w14:textId="321B46AD" w:rsidR="003459B0" w:rsidRPr="003E1BA2" w:rsidRDefault="003459B0" w:rsidP="003E1BA2">
      <w:pPr>
        <w:keepNext/>
        <w:framePr w:dropCap="drop" w:lines="8" w:w="2683" w:h="2327" w:hRule="exact" w:hSpace="284" w:wrap="around" w:vAnchor="text" w:hAnchor="text" w:y="40"/>
        <w:spacing w:after="0" w:line="2317" w:lineRule="exact"/>
        <w:textAlignment w:val="baseline"/>
        <w:rPr>
          <w:rFonts w:cs="Times New Roman"/>
          <w:color w:val="1B1C1D"/>
          <w:position w:val="-33"/>
          <w:sz w:val="309"/>
          <w:szCs w:val="24"/>
        </w:rPr>
      </w:pPr>
      <w:r w:rsidRPr="003E1BA2">
        <w:rPr>
          <w:noProof/>
          <w:position w:val="-33"/>
          <w:sz w:val="309"/>
        </w:rPr>
        <w:drawing>
          <wp:inline distT="0" distB="0" distL="0" distR="0" wp14:anchorId="5B73240D" wp14:editId="2C9B00A7">
            <wp:extent cx="1647092" cy="1409700"/>
            <wp:effectExtent l="0" t="0" r="0" b="0"/>
            <wp:docPr id="628292380"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11217" t="21313" r="62500" b="43911"/>
                    <a:stretch/>
                  </pic:blipFill>
                  <pic:spPr bwMode="auto">
                    <a:xfrm>
                      <a:off x="0" y="0"/>
                      <a:ext cx="1988508" cy="1701909"/>
                    </a:xfrm>
                    <a:prstGeom prst="rect">
                      <a:avLst/>
                    </a:prstGeom>
                    <a:noFill/>
                    <a:ln>
                      <a:noFill/>
                    </a:ln>
                    <a:extLst>
                      <a:ext uri="{53640926-AAD7-44D8-BBD7-CCE9431645EC}">
                        <a14:shadowObscured xmlns:a14="http://schemas.microsoft.com/office/drawing/2010/main"/>
                      </a:ext>
                    </a:extLst>
                  </pic:spPr>
                </pic:pic>
              </a:graphicData>
            </a:graphic>
          </wp:inline>
        </w:drawing>
      </w:r>
    </w:p>
    <w:p w14:paraId="5E5E9490" w14:textId="0BE872D2" w:rsidR="00537562" w:rsidRPr="00537562" w:rsidRDefault="003459B0" w:rsidP="003E1BA2">
      <w:pPr>
        <w:jc w:val="both"/>
        <w:rPr>
          <w:rFonts w:cs="Times New Roman"/>
          <w:color w:val="1B1C1D"/>
          <w:sz w:val="24"/>
          <w:szCs w:val="24"/>
        </w:rPr>
      </w:pPr>
      <w:r>
        <w:rPr>
          <w:rFonts w:cs="Times New Roman"/>
          <w:color w:val="1B1C1D"/>
          <w:sz w:val="24"/>
          <w:szCs w:val="24"/>
        </w:rPr>
        <w:t>T</w:t>
      </w:r>
      <w:r w:rsidR="00537562" w:rsidRPr="00537562">
        <w:rPr>
          <w:rFonts w:cs="Times New Roman"/>
          <w:color w:val="1B1C1D"/>
          <w:sz w:val="24"/>
          <w:szCs w:val="24"/>
        </w:rPr>
        <w:t>his report provides a comprehensive analysis of the current job market landscape in Kenya, with a focus on the most sought-after occupations and the sectors having the highest number of vacancies</w:t>
      </w:r>
      <w:r w:rsidR="00537562" w:rsidRPr="00537562">
        <w:rPr>
          <w:rFonts w:cs="Times New Roman"/>
          <w:color w:val="575B5F"/>
          <w:sz w:val="24"/>
          <w:szCs w:val="24"/>
          <w:vertAlign w:val="superscript"/>
        </w:rPr>
        <w:t>1</w:t>
      </w:r>
      <w:r w:rsidR="00537562" w:rsidRPr="00537562">
        <w:rPr>
          <w:rFonts w:cs="Times New Roman"/>
          <w:color w:val="1B1C1D"/>
          <w:sz w:val="24"/>
          <w:szCs w:val="24"/>
        </w:rPr>
        <w:t>. Drawing insights from an extensive review of recent job advertisements across multiple platforms, it presents valuable data on the most in-demand roles and sectors showing significant growth within the Kenyan economy with their vacancy positions</w:t>
      </w:r>
      <w:r w:rsidR="00537562" w:rsidRPr="00537562">
        <w:rPr>
          <w:rFonts w:cs="Times New Roman"/>
          <w:color w:val="575B5F"/>
          <w:sz w:val="24"/>
          <w:szCs w:val="24"/>
          <w:vertAlign w:val="superscript"/>
        </w:rPr>
        <w:t>.</w:t>
      </w:r>
    </w:p>
    <w:p w14:paraId="6DDE6C43" w14:textId="74D82CB0" w:rsidR="00537562" w:rsidRPr="00537562" w:rsidRDefault="00537562" w:rsidP="00537562">
      <w:pPr>
        <w:pBdr>
          <w:top w:val="nil"/>
          <w:left w:val="nil"/>
          <w:bottom w:val="nil"/>
          <w:right w:val="nil"/>
          <w:between w:val="nil"/>
        </w:pBdr>
        <w:spacing w:after="240" w:line="275" w:lineRule="auto"/>
        <w:jc w:val="both"/>
        <w:rPr>
          <w:rFonts w:cs="Times New Roman"/>
          <w:color w:val="1B1C1D"/>
          <w:sz w:val="24"/>
          <w:szCs w:val="24"/>
        </w:rPr>
      </w:pPr>
      <w:r w:rsidRPr="00537562">
        <w:rPr>
          <w:rFonts w:cs="Times New Roman"/>
          <w:color w:val="1B1C1D"/>
          <w:sz w:val="24"/>
          <w:szCs w:val="24"/>
        </w:rPr>
        <w:t>In a rapidly evolving job market, understanding where demand is concentrated is crucial. Job seekers can use these insights to identify available opportunities, while employers gain guidance on recruitment strategies and workforce planning. For policymakers and government planners, this report offers valuable input for effective manpower planning, skills development, and labor utilization. Furthermore, educators and training institutions can leverage the data to align their curricula with market needs, ensuring that the workforce is equipped with the relevant skills.</w:t>
      </w:r>
    </w:p>
    <w:p w14:paraId="6C078C7B" w14:textId="24374849" w:rsidR="00537562" w:rsidRPr="00537562" w:rsidRDefault="00537562" w:rsidP="00537562">
      <w:pPr>
        <w:pBdr>
          <w:top w:val="nil"/>
          <w:left w:val="nil"/>
          <w:bottom w:val="nil"/>
          <w:right w:val="nil"/>
          <w:between w:val="nil"/>
        </w:pBdr>
        <w:spacing w:after="240" w:line="275" w:lineRule="auto"/>
        <w:jc w:val="both"/>
        <w:rPr>
          <w:rFonts w:cs="Times New Roman"/>
          <w:color w:val="1B1C1D"/>
          <w:sz w:val="24"/>
          <w:szCs w:val="24"/>
        </w:rPr>
      </w:pPr>
      <w:r w:rsidRPr="00537562">
        <w:rPr>
          <w:rFonts w:cs="Times New Roman"/>
          <w:color w:val="1B1C1D"/>
          <w:sz w:val="24"/>
          <w:szCs w:val="24"/>
        </w:rPr>
        <w:t>The insights presented in this report highlight not only the key occupations and roles driving demand but also the industries that are expanding and creating more job opportunities</w:t>
      </w:r>
      <w:r w:rsidRPr="00537562">
        <w:rPr>
          <w:rFonts w:cs="Times New Roman"/>
          <w:color w:val="575B5F"/>
          <w:sz w:val="24"/>
          <w:szCs w:val="24"/>
          <w:vertAlign w:val="superscript"/>
        </w:rPr>
        <w:t>7</w:t>
      </w:r>
      <w:r w:rsidRPr="00537562">
        <w:rPr>
          <w:rFonts w:cs="Times New Roman"/>
          <w:color w:val="1B1C1D"/>
          <w:sz w:val="24"/>
          <w:szCs w:val="24"/>
        </w:rPr>
        <w:t>. By analyzing the trends in job postings, this report aims to provide a clearer and more actionable picture of Kenya's dynamic employment environment. In doing so, it contributes to efforts aimed at addressing skills gaps, improving workforce planning, and fostering sustainable economic growth.</w:t>
      </w:r>
    </w:p>
    <w:p w14:paraId="78A54051" w14:textId="0827AB02" w:rsidR="00537562" w:rsidRPr="00537562" w:rsidRDefault="00537562" w:rsidP="00537562">
      <w:pPr>
        <w:pBdr>
          <w:top w:val="nil"/>
          <w:left w:val="nil"/>
          <w:bottom w:val="nil"/>
          <w:right w:val="nil"/>
          <w:between w:val="nil"/>
        </w:pBdr>
        <w:spacing w:after="240" w:line="275" w:lineRule="auto"/>
        <w:jc w:val="both"/>
        <w:rPr>
          <w:rFonts w:cs="Times New Roman"/>
          <w:color w:val="1B1C1D"/>
          <w:sz w:val="24"/>
          <w:szCs w:val="24"/>
        </w:rPr>
      </w:pPr>
      <w:r w:rsidRPr="00537562">
        <w:rPr>
          <w:rFonts w:cs="Times New Roman"/>
          <w:color w:val="1B1C1D"/>
          <w:sz w:val="24"/>
          <w:szCs w:val="24"/>
        </w:rPr>
        <w:t>This report is designed for a wide range of stakeholders shaping Kenya’s employment landscape from job seekers and career advisors to business leaders, government bodies, and educational institutions. Through these findings, we hope to support the continued development of a robust, adaptable, and resilient labor market in Kenya, contributing to a thriving and prosperous workforce.</w:t>
      </w:r>
    </w:p>
    <w:p w14:paraId="76A16A85" w14:textId="1F39A67A" w:rsidR="00537562" w:rsidRDefault="003459B0" w:rsidP="00537562">
      <w:pPr>
        <w:pBdr>
          <w:top w:val="nil"/>
          <w:left w:val="nil"/>
          <w:bottom w:val="nil"/>
          <w:right w:val="nil"/>
          <w:between w:val="nil"/>
        </w:pBdr>
        <w:jc w:val="both"/>
        <w:rPr>
          <w:rFonts w:cs="Times New Roman"/>
          <w:color w:val="1B1C1D"/>
          <w:sz w:val="24"/>
          <w:szCs w:val="24"/>
        </w:rPr>
      </w:pPr>
      <w:r w:rsidRPr="00720106">
        <w:rPr>
          <w:noProof/>
        </w:rPr>
        <w:drawing>
          <wp:inline distT="0" distB="0" distL="0" distR="0" wp14:anchorId="01B46A52" wp14:editId="015F70A8">
            <wp:extent cx="5045710" cy="1431925"/>
            <wp:effectExtent l="0" t="0" r="2540" b="0"/>
            <wp:docPr id="81770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alphaModFix/>
                      <a:biLevel thresh="50000"/>
                      <a:extLst>
                        <a:ext uri="{28A0092B-C50C-407E-A947-70E740481C1C}">
                          <a14:useLocalDpi xmlns:a14="http://schemas.microsoft.com/office/drawing/2010/main" val="0"/>
                        </a:ext>
                      </a:extLst>
                    </a:blip>
                    <a:srcRect l="6528" t="4449"/>
                    <a:stretch>
                      <a:fillRect/>
                    </a:stretch>
                  </pic:blipFill>
                  <pic:spPr bwMode="auto">
                    <a:xfrm>
                      <a:off x="0" y="0"/>
                      <a:ext cx="5045710" cy="1431925"/>
                    </a:xfrm>
                    <a:prstGeom prst="rect">
                      <a:avLst/>
                    </a:prstGeom>
                    <a:noFill/>
                    <a:ln>
                      <a:noFill/>
                    </a:ln>
                    <a:extLst>
                      <a:ext uri="{53640926-AAD7-44D8-BBD7-CCE9431645EC}">
                        <a14:shadowObscured xmlns:a14="http://schemas.microsoft.com/office/drawing/2010/main"/>
                      </a:ext>
                    </a:extLst>
                  </pic:spPr>
                </pic:pic>
              </a:graphicData>
            </a:graphic>
          </wp:inline>
        </w:drawing>
      </w:r>
    </w:p>
    <w:p w14:paraId="09B7DC28" w14:textId="77777777" w:rsidR="00537562" w:rsidRPr="00537562" w:rsidRDefault="00537562" w:rsidP="00537562">
      <w:pPr>
        <w:pStyle w:val="Heading3"/>
        <w:spacing w:before="120" w:after="120" w:line="275" w:lineRule="auto"/>
        <w:jc w:val="both"/>
        <w:rPr>
          <w:rFonts w:cs="Times New Roman"/>
          <w:color w:val="0070C0"/>
          <w:szCs w:val="24"/>
        </w:rPr>
      </w:pPr>
      <w:bookmarkStart w:id="1" w:name="_Toc207895270"/>
      <w:r w:rsidRPr="003459B0">
        <w:rPr>
          <w:rFonts w:cs="Times New Roman"/>
          <w:color w:val="0070C0"/>
          <w:sz w:val="32"/>
          <w:szCs w:val="32"/>
        </w:rPr>
        <w:lastRenderedPageBreak/>
        <w:t>ACKNOWLEDGEMENTS</w:t>
      </w:r>
      <w:bookmarkEnd w:id="1"/>
    </w:p>
    <w:p w14:paraId="61CF2D7B" w14:textId="29FCAAE9" w:rsidR="003459B0" w:rsidRPr="003459B0" w:rsidRDefault="003459B0" w:rsidP="003459B0">
      <w:pPr>
        <w:keepNext/>
        <w:framePr w:dropCap="drop" w:lines="8" w:w="2563" w:h="2290" w:hRule="exact" w:hSpace="284" w:wrap="around" w:vAnchor="text" w:hAnchor="text" w:y="-112"/>
        <w:pBdr>
          <w:top w:val="nil"/>
          <w:left w:val="nil"/>
        </w:pBdr>
        <w:spacing w:after="0" w:line="2290" w:lineRule="exact"/>
        <w:jc w:val="both"/>
        <w:textAlignment w:val="baseline"/>
        <w:rPr>
          <w:rFonts w:cs="Times New Roman"/>
          <w:color w:val="1B1C1D"/>
          <w:position w:val="-32"/>
          <w:sz w:val="305"/>
          <w:szCs w:val="24"/>
        </w:rPr>
      </w:pPr>
      <w:r w:rsidRPr="003459B0">
        <w:rPr>
          <w:noProof/>
          <w:position w:val="-32"/>
          <w:sz w:val="305"/>
        </w:rPr>
        <w:drawing>
          <wp:inline distT="0" distB="0" distL="0" distR="0" wp14:anchorId="5D357AF1" wp14:editId="330E82A1">
            <wp:extent cx="1664677" cy="1389380"/>
            <wp:effectExtent l="0" t="0" r="0" b="1270"/>
            <wp:docPr id="730028397" name="Picture 3" descr="Mr. Shadrack M. Mwadime, MBS – The 3rd National Wageb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 Shadrack M. Mwadime, MBS – The 3rd National Wagebil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5855" cy="1423749"/>
                    </a:xfrm>
                    <a:prstGeom prst="rect">
                      <a:avLst/>
                    </a:prstGeom>
                    <a:noFill/>
                    <a:ln>
                      <a:noFill/>
                    </a:ln>
                  </pic:spPr>
                </pic:pic>
              </a:graphicData>
            </a:graphic>
          </wp:inline>
        </w:drawing>
      </w:r>
    </w:p>
    <w:p w14:paraId="6D858DF8" w14:textId="2C30B691" w:rsidR="00537562" w:rsidRPr="00537562" w:rsidRDefault="003459B0" w:rsidP="00537562">
      <w:pPr>
        <w:pBdr>
          <w:top w:val="nil"/>
          <w:left w:val="nil"/>
          <w:bottom w:val="nil"/>
          <w:right w:val="nil"/>
          <w:between w:val="nil"/>
        </w:pBdr>
        <w:spacing w:after="240" w:line="275" w:lineRule="auto"/>
        <w:jc w:val="both"/>
        <w:rPr>
          <w:rFonts w:cs="Times New Roman"/>
          <w:color w:val="1B1C1D"/>
          <w:sz w:val="24"/>
          <w:szCs w:val="24"/>
        </w:rPr>
      </w:pPr>
      <w:r>
        <w:rPr>
          <w:rFonts w:cs="Times New Roman"/>
          <w:color w:val="1B1C1D"/>
          <w:sz w:val="24"/>
          <w:szCs w:val="24"/>
        </w:rPr>
        <w:t>T</w:t>
      </w:r>
      <w:r w:rsidR="00537562" w:rsidRPr="00537562">
        <w:rPr>
          <w:rFonts w:cs="Times New Roman"/>
          <w:color w:val="1B1C1D"/>
          <w:sz w:val="24"/>
          <w:szCs w:val="24"/>
        </w:rPr>
        <w:t>he State Department for Labour and Skills Development extends its heartfelt gratitude to the Directorate of Labour Market Research and Analysis for their dedicated and meticulous efforts in conducting the research that led to the comprehensive information presented in this document. Your thorough analysis and commitment to understanding the intricacies of the labor market have played a pivotal role in providing critical insights that will guide policy decisions aimed at improving the employability of our youth.</w:t>
      </w:r>
    </w:p>
    <w:p w14:paraId="380691D8" w14:textId="0B27A9DA" w:rsidR="00537562" w:rsidRPr="00537562" w:rsidRDefault="00537562" w:rsidP="00537562">
      <w:pPr>
        <w:pBdr>
          <w:top w:val="nil"/>
          <w:left w:val="nil"/>
          <w:bottom w:val="nil"/>
          <w:right w:val="nil"/>
          <w:between w:val="nil"/>
        </w:pBdr>
        <w:spacing w:after="240" w:line="275" w:lineRule="auto"/>
        <w:jc w:val="both"/>
        <w:rPr>
          <w:rFonts w:cs="Times New Roman"/>
          <w:color w:val="1B1C1D"/>
          <w:sz w:val="24"/>
          <w:szCs w:val="24"/>
        </w:rPr>
      </w:pPr>
      <w:r w:rsidRPr="00537562">
        <w:rPr>
          <w:rFonts w:cs="Times New Roman"/>
          <w:color w:val="1B1C1D"/>
          <w:sz w:val="24"/>
          <w:szCs w:val="24"/>
        </w:rPr>
        <w:t>We would also like to offer special thanks to the Labour Market Observatory Unit for their tireless work in collecting, verifying, and compiling the vast amounts of data presented here. Your attention to detail and rigorous approach to ensuring the accuracy and reliability of the information is commendable. This document, a result of your hard work and dedication, serves as an invaluable resource for shaping policies, interventions, and programs that will enhance the skills and employability of Kenyan youth.</w:t>
      </w:r>
    </w:p>
    <w:p w14:paraId="33C9135E" w14:textId="09490125" w:rsidR="00537562" w:rsidRPr="00537562" w:rsidRDefault="00537562" w:rsidP="00537562">
      <w:pPr>
        <w:pBdr>
          <w:top w:val="nil"/>
          <w:left w:val="nil"/>
          <w:bottom w:val="nil"/>
          <w:right w:val="nil"/>
          <w:between w:val="nil"/>
        </w:pBdr>
        <w:spacing w:after="240" w:line="275" w:lineRule="auto"/>
        <w:jc w:val="both"/>
        <w:rPr>
          <w:rFonts w:cs="Times New Roman"/>
          <w:color w:val="1B1C1D"/>
          <w:sz w:val="24"/>
          <w:szCs w:val="24"/>
        </w:rPr>
      </w:pPr>
      <w:r w:rsidRPr="00537562">
        <w:rPr>
          <w:rFonts w:cs="Times New Roman"/>
          <w:color w:val="1B1C1D"/>
          <w:sz w:val="24"/>
          <w:szCs w:val="24"/>
        </w:rPr>
        <w:t>We trust that it will provide policymakers, educators, employers, and job seekers with the insights needed to address the evolving demands of the labor market. We remain hopeful that the information in this document will serve as a stepping stone toward a more prosperous and sustainable future for all</w:t>
      </w:r>
    </w:p>
    <w:p w14:paraId="35FF3EE9" w14:textId="77777777" w:rsidR="003459B0" w:rsidRDefault="003459B0" w:rsidP="003459B0">
      <w:pPr>
        <w:spacing w:after="0" w:line="360" w:lineRule="auto"/>
        <w:ind w:left="29"/>
      </w:pPr>
      <w:r>
        <w:t xml:space="preserve">      </w:t>
      </w:r>
      <w:r>
        <w:rPr>
          <w:noProof/>
        </w:rPr>
        <w:drawing>
          <wp:inline distT="0" distB="0" distL="0" distR="0" wp14:anchorId="4623E7FD" wp14:editId="6A87A6BB">
            <wp:extent cx="1891030" cy="606423"/>
            <wp:effectExtent l="0" t="0" r="0" b="3810"/>
            <wp:docPr id="532100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alphaModFix/>
                      <a:biLevel thresh="50000"/>
                      <a:extLst>
                        <a:ext uri="{28A0092B-C50C-407E-A947-70E740481C1C}">
                          <a14:useLocalDpi xmlns:a14="http://schemas.microsoft.com/office/drawing/2010/main" val="0"/>
                        </a:ext>
                      </a:extLst>
                    </a:blip>
                    <a:srcRect l="18811"/>
                    <a:stretch>
                      <a:fillRect/>
                    </a:stretch>
                  </pic:blipFill>
                  <pic:spPr bwMode="auto">
                    <a:xfrm>
                      <a:off x="0" y="0"/>
                      <a:ext cx="1911359" cy="612942"/>
                    </a:xfrm>
                    <a:prstGeom prst="rect">
                      <a:avLst/>
                    </a:prstGeom>
                    <a:noFill/>
                    <a:ln>
                      <a:noFill/>
                    </a:ln>
                    <a:extLst>
                      <a:ext uri="{53640926-AAD7-44D8-BBD7-CCE9431645EC}">
                        <a14:shadowObscured xmlns:a14="http://schemas.microsoft.com/office/drawing/2010/main"/>
                      </a:ext>
                    </a:extLst>
                  </pic:spPr>
                </pic:pic>
              </a:graphicData>
            </a:graphic>
          </wp:inline>
        </w:drawing>
      </w:r>
    </w:p>
    <w:p w14:paraId="1C1D52E1" w14:textId="77777777" w:rsidR="003459B0" w:rsidRPr="00235D91" w:rsidRDefault="003459B0" w:rsidP="003459B0">
      <w:pPr>
        <w:spacing w:after="0" w:line="240" w:lineRule="auto"/>
        <w:rPr>
          <w:b/>
          <w:bCs/>
        </w:rPr>
      </w:pPr>
      <w:r w:rsidRPr="00235D91">
        <w:rPr>
          <w:b/>
          <w:bCs/>
        </w:rPr>
        <w:t xml:space="preserve">SHADRACK </w:t>
      </w:r>
      <w:r>
        <w:rPr>
          <w:b/>
          <w:bCs/>
        </w:rPr>
        <w:t xml:space="preserve">M. </w:t>
      </w:r>
      <w:r w:rsidRPr="00235D91">
        <w:rPr>
          <w:b/>
          <w:bCs/>
        </w:rPr>
        <w:t xml:space="preserve">MWADIME, </w:t>
      </w:r>
      <w:r>
        <w:rPr>
          <w:b/>
          <w:bCs/>
        </w:rPr>
        <w:t>C</w:t>
      </w:r>
      <w:r w:rsidRPr="00235D91">
        <w:rPr>
          <w:b/>
          <w:bCs/>
        </w:rPr>
        <w:t xml:space="preserve">BS </w:t>
      </w:r>
    </w:p>
    <w:p w14:paraId="2C013A3C" w14:textId="77777777" w:rsidR="003459B0" w:rsidRDefault="003459B0" w:rsidP="003459B0">
      <w:pPr>
        <w:spacing w:after="0" w:line="240" w:lineRule="auto"/>
        <w:rPr>
          <w:b/>
          <w:bCs/>
        </w:rPr>
      </w:pPr>
      <w:r w:rsidRPr="00235D91">
        <w:rPr>
          <w:b/>
          <w:bCs/>
        </w:rPr>
        <w:t>PRINCIPAL SECRETARY</w:t>
      </w:r>
      <w:r>
        <w:rPr>
          <w:b/>
          <w:bCs/>
        </w:rPr>
        <w:t xml:space="preserve">, STATE DEPARTMENT FOR LABOUR AND SKILLS DEVELOPMENT </w:t>
      </w:r>
    </w:p>
    <w:p w14:paraId="43F8C6F4" w14:textId="77777777" w:rsidR="00537562" w:rsidRDefault="00537562" w:rsidP="00537562">
      <w:pPr>
        <w:pBdr>
          <w:top w:val="nil"/>
          <w:left w:val="nil"/>
          <w:bottom w:val="nil"/>
          <w:right w:val="nil"/>
          <w:between w:val="nil"/>
        </w:pBdr>
        <w:jc w:val="both"/>
        <w:rPr>
          <w:rFonts w:cs="Times New Roman"/>
          <w:color w:val="1B1C1D"/>
          <w:sz w:val="24"/>
          <w:szCs w:val="24"/>
        </w:rPr>
      </w:pPr>
    </w:p>
    <w:p w14:paraId="52B9EE57" w14:textId="77777777" w:rsidR="006F022E" w:rsidRDefault="006F022E" w:rsidP="00537562">
      <w:pPr>
        <w:pBdr>
          <w:top w:val="nil"/>
          <w:left w:val="nil"/>
          <w:bottom w:val="nil"/>
          <w:right w:val="nil"/>
          <w:between w:val="nil"/>
        </w:pBdr>
        <w:jc w:val="both"/>
        <w:rPr>
          <w:rFonts w:cs="Times New Roman"/>
          <w:color w:val="1B1C1D"/>
          <w:sz w:val="24"/>
          <w:szCs w:val="24"/>
        </w:rPr>
      </w:pPr>
    </w:p>
    <w:p w14:paraId="19CEAF36" w14:textId="7753C12F" w:rsidR="006F022E" w:rsidRPr="00537562" w:rsidRDefault="006F022E" w:rsidP="00537562">
      <w:pPr>
        <w:pBdr>
          <w:top w:val="nil"/>
          <w:left w:val="nil"/>
          <w:bottom w:val="nil"/>
          <w:right w:val="nil"/>
          <w:between w:val="nil"/>
        </w:pBdr>
        <w:jc w:val="both"/>
        <w:rPr>
          <w:rFonts w:cs="Times New Roman"/>
          <w:color w:val="1B1C1D"/>
          <w:sz w:val="24"/>
          <w:szCs w:val="24"/>
        </w:rPr>
      </w:pPr>
    </w:p>
    <w:p w14:paraId="7BBA1308" w14:textId="77777777" w:rsidR="00537562" w:rsidRPr="00537562" w:rsidRDefault="00537562">
      <w:pPr>
        <w:rPr>
          <w:rFonts w:cs="Times New Roman"/>
          <w:sz w:val="24"/>
          <w:szCs w:val="24"/>
        </w:rPr>
      </w:pPr>
    </w:p>
    <w:p w14:paraId="39A6FB7A" w14:textId="77777777" w:rsidR="00537562" w:rsidRPr="00537562" w:rsidRDefault="00537562">
      <w:pPr>
        <w:rPr>
          <w:rFonts w:cs="Times New Roman"/>
          <w:sz w:val="24"/>
          <w:szCs w:val="24"/>
        </w:rPr>
      </w:pPr>
    </w:p>
    <w:p w14:paraId="66457324" w14:textId="77777777" w:rsidR="00537562" w:rsidRPr="00537562" w:rsidRDefault="00537562">
      <w:pPr>
        <w:rPr>
          <w:rFonts w:cs="Times New Roman"/>
          <w:sz w:val="24"/>
          <w:szCs w:val="24"/>
        </w:rPr>
      </w:pPr>
    </w:p>
    <w:p w14:paraId="076FA328" w14:textId="77777777" w:rsidR="00537562" w:rsidRPr="00537562" w:rsidRDefault="00537562">
      <w:pPr>
        <w:rPr>
          <w:rFonts w:cs="Times New Roman"/>
          <w:sz w:val="24"/>
          <w:szCs w:val="24"/>
        </w:rPr>
      </w:pPr>
    </w:p>
    <w:p w14:paraId="299F2171" w14:textId="3DD89FBD" w:rsidR="001C3B9F" w:rsidRPr="0079046B" w:rsidRDefault="00000000" w:rsidP="00F517DA">
      <w:pPr>
        <w:pStyle w:val="Heading1"/>
        <w:rPr>
          <w:sz w:val="24"/>
          <w:szCs w:val="24"/>
        </w:rPr>
      </w:pPr>
      <w:bookmarkStart w:id="2" w:name="_Toc207895271"/>
      <w:r w:rsidRPr="0079046B">
        <w:lastRenderedPageBreak/>
        <w:t>EXECUTIVE</w:t>
      </w:r>
      <w:r w:rsidRPr="0079046B">
        <w:rPr>
          <w:sz w:val="24"/>
          <w:szCs w:val="24"/>
        </w:rPr>
        <w:t xml:space="preserve"> </w:t>
      </w:r>
      <w:r w:rsidRPr="0079046B">
        <w:t>SUMMARY</w:t>
      </w:r>
      <w:bookmarkEnd w:id="2"/>
    </w:p>
    <w:p w14:paraId="58D2C3DE" w14:textId="77777777" w:rsidR="001C3B9F" w:rsidRPr="00537562" w:rsidRDefault="00000000" w:rsidP="003459B0">
      <w:pPr>
        <w:contextualSpacing/>
        <w:jc w:val="both"/>
        <w:rPr>
          <w:rFonts w:cs="Times New Roman"/>
          <w:sz w:val="24"/>
          <w:szCs w:val="24"/>
        </w:rPr>
      </w:pPr>
      <w:r w:rsidRPr="00537562">
        <w:rPr>
          <w:rFonts w:cs="Times New Roman"/>
          <w:sz w:val="24"/>
          <w:szCs w:val="24"/>
        </w:rPr>
        <w:t xml:space="preserve">During April–June 2025, the Kenyan </w:t>
      </w:r>
      <w:proofErr w:type="spellStart"/>
      <w:r w:rsidRPr="00537562">
        <w:rPr>
          <w:rFonts w:cs="Times New Roman"/>
          <w:sz w:val="24"/>
          <w:szCs w:val="24"/>
        </w:rPr>
        <w:t>labour</w:t>
      </w:r>
      <w:proofErr w:type="spellEnd"/>
      <w:r w:rsidRPr="00537562">
        <w:rPr>
          <w:rFonts w:cs="Times New Roman"/>
          <w:sz w:val="24"/>
          <w:szCs w:val="24"/>
        </w:rPr>
        <w:t xml:space="preserve"> market was dominated by service-oriented and knowledge-driven sectors. Financial and Insurance Activities led recruitment (14.4%), followed by Education (12.8%) and Human Health &amp; Social Work (11.4%). Together, these three sectors generated more than one-third of all job postings. Administrative &amp; Support Services (10.7%) and Public Administration (10.4%) also remained strong contributors.</w:t>
      </w:r>
      <w:r w:rsidRPr="00537562">
        <w:rPr>
          <w:rFonts w:cs="Times New Roman"/>
          <w:sz w:val="24"/>
          <w:szCs w:val="24"/>
        </w:rPr>
        <w:br/>
      </w:r>
      <w:r w:rsidRPr="00537562">
        <w:rPr>
          <w:rFonts w:cs="Times New Roman"/>
          <w:sz w:val="24"/>
          <w:szCs w:val="24"/>
        </w:rPr>
        <w:br/>
        <w:t xml:space="preserve">Professionals accounted for the largest share of demand (38.1%), followed by Managers (27.6%) and Technicians &amp; Associate Professionals (19.9%). This distribution highlights the economy’s heavy reliance on higher-skilled </w:t>
      </w:r>
      <w:proofErr w:type="spellStart"/>
      <w:r w:rsidRPr="00537562">
        <w:rPr>
          <w:rFonts w:cs="Times New Roman"/>
          <w:sz w:val="24"/>
          <w:szCs w:val="24"/>
        </w:rPr>
        <w:t>labour</w:t>
      </w:r>
      <w:proofErr w:type="spellEnd"/>
      <w:r w:rsidRPr="00537562">
        <w:rPr>
          <w:rFonts w:cs="Times New Roman"/>
          <w:sz w:val="24"/>
          <w:szCs w:val="24"/>
        </w:rPr>
        <w:t>, with limited absorption of low-skilled workers.</w:t>
      </w:r>
      <w:r w:rsidRPr="00537562">
        <w:rPr>
          <w:rFonts w:cs="Times New Roman"/>
          <w:sz w:val="24"/>
          <w:szCs w:val="24"/>
        </w:rPr>
        <w:br/>
      </w:r>
      <w:r w:rsidRPr="00537562">
        <w:rPr>
          <w:rFonts w:cs="Times New Roman"/>
          <w:sz w:val="24"/>
          <w:szCs w:val="24"/>
        </w:rPr>
        <w:br/>
        <w:t>At the occupational level, high demand was observed for Commercial Sales Representatives, Finance Managers, Managing Directors &amp; CEOs, University Lecturers, and Software Developers. Middle-skill demand was concentrated in clerical, customer service, and transport-related roles, while low-skill recruitment was mainly in cleaning, kitchen support, and freight handling.</w:t>
      </w:r>
      <w:r w:rsidRPr="00537562">
        <w:rPr>
          <w:rFonts w:cs="Times New Roman"/>
          <w:sz w:val="24"/>
          <w:szCs w:val="24"/>
        </w:rPr>
        <w:br/>
      </w:r>
      <w:r w:rsidRPr="00537562">
        <w:rPr>
          <w:rFonts w:cs="Times New Roman"/>
          <w:sz w:val="24"/>
          <w:szCs w:val="24"/>
        </w:rPr>
        <w:br/>
        <w:t>Across specific sectors, job demand reflected national priorities: governance and infrastructure (Public Administration), healthcare expansion (Human Health &amp; Social Work), financial deepening (Financial Services), educational growth (Education), and administrative efficiency (Administrative &amp; Support Services).</w:t>
      </w:r>
      <w:r w:rsidRPr="00537562">
        <w:rPr>
          <w:rFonts w:cs="Times New Roman"/>
          <w:sz w:val="24"/>
          <w:szCs w:val="24"/>
        </w:rPr>
        <w:br/>
      </w:r>
      <w:r w:rsidRPr="00537562">
        <w:rPr>
          <w:rFonts w:cs="Times New Roman"/>
          <w:sz w:val="24"/>
          <w:szCs w:val="24"/>
        </w:rPr>
        <w:br/>
        <w:t xml:space="preserve">Overall, the quarter underscored a strong tilt towards professional, managerial, and technical occupations, </w:t>
      </w:r>
      <w:proofErr w:type="spellStart"/>
      <w:r w:rsidRPr="00537562">
        <w:rPr>
          <w:rFonts w:cs="Times New Roman"/>
          <w:sz w:val="24"/>
          <w:szCs w:val="24"/>
        </w:rPr>
        <w:t>signalling</w:t>
      </w:r>
      <w:proofErr w:type="spellEnd"/>
      <w:r w:rsidRPr="00537562">
        <w:rPr>
          <w:rFonts w:cs="Times New Roman"/>
          <w:sz w:val="24"/>
          <w:szCs w:val="24"/>
        </w:rPr>
        <w:t xml:space="preserve"> the continued importance of aligning training and skilling initiatives with the evolving demands of Kenya’s </w:t>
      </w:r>
      <w:proofErr w:type="spellStart"/>
      <w:r w:rsidRPr="00537562">
        <w:rPr>
          <w:rFonts w:cs="Times New Roman"/>
          <w:sz w:val="24"/>
          <w:szCs w:val="24"/>
        </w:rPr>
        <w:t>labour</w:t>
      </w:r>
      <w:proofErr w:type="spellEnd"/>
      <w:r w:rsidRPr="00537562">
        <w:rPr>
          <w:rFonts w:cs="Times New Roman"/>
          <w:sz w:val="24"/>
          <w:szCs w:val="24"/>
        </w:rPr>
        <w:t xml:space="preserve"> market.</w:t>
      </w:r>
    </w:p>
    <w:p w14:paraId="700B40F9" w14:textId="77777777" w:rsidR="00537562" w:rsidRDefault="00537562">
      <w:pPr>
        <w:rPr>
          <w:rFonts w:cs="Times New Roman"/>
          <w:sz w:val="24"/>
          <w:szCs w:val="24"/>
        </w:rPr>
      </w:pPr>
    </w:p>
    <w:p w14:paraId="7B1C2860" w14:textId="77777777" w:rsidR="00F517DA" w:rsidRDefault="00F517DA">
      <w:pPr>
        <w:rPr>
          <w:rFonts w:cs="Times New Roman"/>
          <w:sz w:val="24"/>
          <w:szCs w:val="24"/>
        </w:rPr>
      </w:pPr>
    </w:p>
    <w:p w14:paraId="507A82E0" w14:textId="77777777" w:rsidR="00F517DA" w:rsidRDefault="00F517DA">
      <w:pPr>
        <w:rPr>
          <w:rFonts w:cs="Times New Roman"/>
          <w:sz w:val="24"/>
          <w:szCs w:val="24"/>
        </w:rPr>
      </w:pPr>
    </w:p>
    <w:p w14:paraId="7FCA2E78" w14:textId="77777777" w:rsidR="00F517DA" w:rsidRDefault="00F517DA">
      <w:pPr>
        <w:rPr>
          <w:rFonts w:cs="Times New Roman"/>
          <w:sz w:val="24"/>
          <w:szCs w:val="24"/>
        </w:rPr>
      </w:pPr>
    </w:p>
    <w:p w14:paraId="7B1AA893" w14:textId="77777777" w:rsidR="00F517DA" w:rsidRDefault="00F517DA">
      <w:pPr>
        <w:rPr>
          <w:rFonts w:cs="Times New Roman"/>
          <w:sz w:val="24"/>
          <w:szCs w:val="24"/>
        </w:rPr>
      </w:pPr>
    </w:p>
    <w:p w14:paraId="598F8B9A" w14:textId="77777777" w:rsidR="00F517DA" w:rsidRDefault="00F517DA">
      <w:pPr>
        <w:rPr>
          <w:rFonts w:cs="Times New Roman"/>
          <w:sz w:val="24"/>
          <w:szCs w:val="24"/>
        </w:rPr>
      </w:pPr>
    </w:p>
    <w:p w14:paraId="4D79C407" w14:textId="77777777" w:rsidR="00F517DA" w:rsidRDefault="00F517DA">
      <w:pPr>
        <w:rPr>
          <w:rFonts w:cs="Times New Roman"/>
          <w:sz w:val="24"/>
          <w:szCs w:val="24"/>
        </w:rPr>
      </w:pPr>
    </w:p>
    <w:p w14:paraId="746A40FB" w14:textId="77777777" w:rsidR="00F517DA" w:rsidRDefault="00F517DA">
      <w:pPr>
        <w:rPr>
          <w:rFonts w:cs="Times New Roman"/>
          <w:sz w:val="24"/>
          <w:szCs w:val="24"/>
        </w:rPr>
      </w:pPr>
    </w:p>
    <w:p w14:paraId="14E11A19" w14:textId="77777777" w:rsidR="00F517DA" w:rsidRDefault="00F517DA">
      <w:pPr>
        <w:rPr>
          <w:rFonts w:cs="Times New Roman"/>
          <w:sz w:val="24"/>
          <w:szCs w:val="24"/>
        </w:rPr>
      </w:pPr>
    </w:p>
    <w:sdt>
      <w:sdtPr>
        <w:rPr>
          <w:rFonts w:eastAsia="Times New Roman" w:cstheme="minorBidi"/>
          <w:b w:val="0"/>
          <w:bCs w:val="0"/>
          <w:color w:val="auto"/>
          <w:sz w:val="22"/>
          <w:szCs w:val="22"/>
        </w:rPr>
        <w:id w:val="-932508261"/>
        <w:docPartObj>
          <w:docPartGallery w:val="Table of Contents"/>
          <w:docPartUnique/>
        </w:docPartObj>
      </w:sdtPr>
      <w:sdtEndPr>
        <w:rPr>
          <w:noProof/>
        </w:rPr>
      </w:sdtEndPr>
      <w:sdtContent>
        <w:p w14:paraId="40638CED" w14:textId="4FCC1B09" w:rsidR="00F517DA" w:rsidRDefault="00F517DA">
          <w:pPr>
            <w:pStyle w:val="TOCHeading"/>
          </w:pPr>
          <w:r>
            <w:t>Table of Contents</w:t>
          </w:r>
        </w:p>
        <w:p w14:paraId="46F66DE2" w14:textId="22326DEA" w:rsidR="00937B93" w:rsidRDefault="00F517DA">
          <w:pPr>
            <w:pStyle w:val="TOC1"/>
            <w:tabs>
              <w:tab w:val="right" w:leader="dot" w:pos="8630"/>
            </w:tabs>
            <w:rPr>
              <w:rFonts w:asciiTheme="minorHAnsi" w:eastAsiaTheme="minorEastAsia" w:hAnsiTheme="minorHAnsi"/>
              <w:noProof/>
              <w:kern w:val="2"/>
              <w:sz w:val="24"/>
              <w:szCs w:val="24"/>
              <w:lang/>
              <w14:ligatures w14:val="standardContextual"/>
            </w:rPr>
          </w:pPr>
          <w:r>
            <w:fldChar w:fldCharType="begin"/>
          </w:r>
          <w:r>
            <w:instrText xml:space="preserve"> TOC \o "1-3" \h \z \u </w:instrText>
          </w:r>
          <w:r>
            <w:fldChar w:fldCharType="separate"/>
          </w:r>
          <w:hyperlink w:anchor="_Toc207895269" w:history="1">
            <w:r w:rsidR="00937B93" w:rsidRPr="0056290C">
              <w:rPr>
                <w:rStyle w:val="Hyperlink"/>
                <w:rFonts w:eastAsiaTheme="majorEastAsia"/>
                <w:noProof/>
              </w:rPr>
              <w:t>PREFACE</w:t>
            </w:r>
            <w:r w:rsidR="00937B93">
              <w:rPr>
                <w:noProof/>
                <w:webHidden/>
              </w:rPr>
              <w:tab/>
            </w:r>
            <w:r w:rsidR="00937B93">
              <w:rPr>
                <w:noProof/>
                <w:webHidden/>
              </w:rPr>
              <w:fldChar w:fldCharType="begin"/>
            </w:r>
            <w:r w:rsidR="00937B93">
              <w:rPr>
                <w:noProof/>
                <w:webHidden/>
              </w:rPr>
              <w:instrText xml:space="preserve"> PAGEREF _Toc207895269 \h </w:instrText>
            </w:r>
            <w:r w:rsidR="00937B93">
              <w:rPr>
                <w:noProof/>
                <w:webHidden/>
              </w:rPr>
            </w:r>
            <w:r w:rsidR="00937B93">
              <w:rPr>
                <w:noProof/>
                <w:webHidden/>
              </w:rPr>
              <w:fldChar w:fldCharType="separate"/>
            </w:r>
            <w:r w:rsidR="00937B93">
              <w:rPr>
                <w:noProof/>
                <w:webHidden/>
              </w:rPr>
              <w:t>ii</w:t>
            </w:r>
            <w:r w:rsidR="00937B93">
              <w:rPr>
                <w:noProof/>
                <w:webHidden/>
              </w:rPr>
              <w:fldChar w:fldCharType="end"/>
            </w:r>
          </w:hyperlink>
        </w:p>
        <w:p w14:paraId="76E25D60" w14:textId="7962F290" w:rsidR="00937B93" w:rsidRDefault="00937B93" w:rsidP="00937B93">
          <w:pPr>
            <w:pStyle w:val="TOC3"/>
            <w:tabs>
              <w:tab w:val="right" w:leader="dot" w:pos="8630"/>
            </w:tabs>
            <w:ind w:left="0"/>
            <w:rPr>
              <w:rFonts w:asciiTheme="minorHAnsi" w:eastAsiaTheme="minorEastAsia" w:hAnsiTheme="minorHAnsi"/>
              <w:noProof/>
              <w:kern w:val="2"/>
              <w:sz w:val="24"/>
              <w:szCs w:val="24"/>
              <w:lang/>
              <w14:ligatures w14:val="standardContextual"/>
            </w:rPr>
          </w:pPr>
          <w:hyperlink w:anchor="_Toc207895270" w:history="1">
            <w:r w:rsidRPr="0056290C">
              <w:rPr>
                <w:rStyle w:val="Hyperlink"/>
                <w:rFonts w:eastAsiaTheme="majorEastAsia" w:cs="Times New Roman"/>
                <w:noProof/>
              </w:rPr>
              <w:t>ACKNOWLEDGEMENTS</w:t>
            </w:r>
            <w:r>
              <w:rPr>
                <w:noProof/>
                <w:webHidden/>
              </w:rPr>
              <w:tab/>
            </w:r>
            <w:r>
              <w:rPr>
                <w:noProof/>
                <w:webHidden/>
              </w:rPr>
              <w:fldChar w:fldCharType="begin"/>
            </w:r>
            <w:r>
              <w:rPr>
                <w:noProof/>
                <w:webHidden/>
              </w:rPr>
              <w:instrText xml:space="preserve"> PAGEREF _Toc207895270 \h </w:instrText>
            </w:r>
            <w:r>
              <w:rPr>
                <w:noProof/>
                <w:webHidden/>
              </w:rPr>
            </w:r>
            <w:r>
              <w:rPr>
                <w:noProof/>
                <w:webHidden/>
              </w:rPr>
              <w:fldChar w:fldCharType="separate"/>
            </w:r>
            <w:r>
              <w:rPr>
                <w:noProof/>
                <w:webHidden/>
              </w:rPr>
              <w:t>iii</w:t>
            </w:r>
            <w:r>
              <w:rPr>
                <w:noProof/>
                <w:webHidden/>
              </w:rPr>
              <w:fldChar w:fldCharType="end"/>
            </w:r>
          </w:hyperlink>
        </w:p>
        <w:p w14:paraId="652529C1" w14:textId="7E480AA2" w:rsidR="00937B93" w:rsidRDefault="00937B93">
          <w:pPr>
            <w:pStyle w:val="TOC1"/>
            <w:tabs>
              <w:tab w:val="right" w:leader="dot" w:pos="8630"/>
            </w:tabs>
            <w:rPr>
              <w:rFonts w:asciiTheme="minorHAnsi" w:eastAsiaTheme="minorEastAsia" w:hAnsiTheme="minorHAnsi"/>
              <w:noProof/>
              <w:kern w:val="2"/>
              <w:sz w:val="24"/>
              <w:szCs w:val="24"/>
              <w:lang/>
              <w14:ligatures w14:val="standardContextual"/>
            </w:rPr>
          </w:pPr>
          <w:hyperlink w:anchor="_Toc207895271" w:history="1">
            <w:r w:rsidRPr="0056290C">
              <w:rPr>
                <w:rStyle w:val="Hyperlink"/>
                <w:rFonts w:eastAsiaTheme="majorEastAsia"/>
                <w:noProof/>
              </w:rPr>
              <w:t>EXECUTIVE SUMMARY</w:t>
            </w:r>
            <w:r>
              <w:rPr>
                <w:noProof/>
                <w:webHidden/>
              </w:rPr>
              <w:tab/>
            </w:r>
            <w:r>
              <w:rPr>
                <w:noProof/>
                <w:webHidden/>
              </w:rPr>
              <w:fldChar w:fldCharType="begin"/>
            </w:r>
            <w:r>
              <w:rPr>
                <w:noProof/>
                <w:webHidden/>
              </w:rPr>
              <w:instrText xml:space="preserve"> PAGEREF _Toc207895271 \h </w:instrText>
            </w:r>
            <w:r>
              <w:rPr>
                <w:noProof/>
                <w:webHidden/>
              </w:rPr>
            </w:r>
            <w:r>
              <w:rPr>
                <w:noProof/>
                <w:webHidden/>
              </w:rPr>
              <w:fldChar w:fldCharType="separate"/>
            </w:r>
            <w:r>
              <w:rPr>
                <w:noProof/>
                <w:webHidden/>
              </w:rPr>
              <w:t>iv</w:t>
            </w:r>
            <w:r>
              <w:rPr>
                <w:noProof/>
                <w:webHidden/>
              </w:rPr>
              <w:fldChar w:fldCharType="end"/>
            </w:r>
          </w:hyperlink>
        </w:p>
        <w:p w14:paraId="5DBFB0F2" w14:textId="4B213AE6" w:rsidR="00937B93" w:rsidRDefault="00937B93">
          <w:pPr>
            <w:pStyle w:val="TOC1"/>
            <w:tabs>
              <w:tab w:val="left" w:pos="440"/>
              <w:tab w:val="right" w:leader="dot" w:pos="8630"/>
            </w:tabs>
            <w:rPr>
              <w:rFonts w:asciiTheme="minorHAnsi" w:eastAsiaTheme="minorEastAsia" w:hAnsiTheme="minorHAnsi"/>
              <w:noProof/>
              <w:kern w:val="2"/>
              <w:sz w:val="24"/>
              <w:szCs w:val="24"/>
              <w:lang/>
              <w14:ligatures w14:val="standardContextual"/>
            </w:rPr>
          </w:pPr>
          <w:hyperlink w:anchor="_Toc207895272" w:history="1">
            <w:r w:rsidRPr="0056290C">
              <w:rPr>
                <w:rStyle w:val="Hyperlink"/>
                <w:rFonts w:eastAsiaTheme="majorEastAsia"/>
                <w:noProof/>
              </w:rPr>
              <w:t>1.</w:t>
            </w:r>
            <w:r>
              <w:rPr>
                <w:rFonts w:asciiTheme="minorHAnsi" w:eastAsiaTheme="minorEastAsia" w:hAnsiTheme="minorHAnsi"/>
                <w:noProof/>
                <w:kern w:val="2"/>
                <w:sz w:val="24"/>
                <w:szCs w:val="24"/>
                <w:lang/>
                <w14:ligatures w14:val="standardContextual"/>
              </w:rPr>
              <w:tab/>
            </w:r>
            <w:r w:rsidRPr="0056290C">
              <w:rPr>
                <w:rStyle w:val="Hyperlink"/>
                <w:rFonts w:eastAsiaTheme="majorEastAsia"/>
                <w:noProof/>
              </w:rPr>
              <w:t>INTRODUCTION</w:t>
            </w:r>
            <w:r>
              <w:rPr>
                <w:noProof/>
                <w:webHidden/>
              </w:rPr>
              <w:tab/>
            </w:r>
            <w:r>
              <w:rPr>
                <w:noProof/>
                <w:webHidden/>
              </w:rPr>
              <w:fldChar w:fldCharType="begin"/>
            </w:r>
            <w:r>
              <w:rPr>
                <w:noProof/>
                <w:webHidden/>
              </w:rPr>
              <w:instrText xml:space="preserve"> PAGEREF _Toc207895272 \h </w:instrText>
            </w:r>
            <w:r>
              <w:rPr>
                <w:noProof/>
                <w:webHidden/>
              </w:rPr>
            </w:r>
            <w:r>
              <w:rPr>
                <w:noProof/>
                <w:webHidden/>
              </w:rPr>
              <w:fldChar w:fldCharType="separate"/>
            </w:r>
            <w:r>
              <w:rPr>
                <w:noProof/>
                <w:webHidden/>
              </w:rPr>
              <w:t>1</w:t>
            </w:r>
            <w:r>
              <w:rPr>
                <w:noProof/>
                <w:webHidden/>
              </w:rPr>
              <w:fldChar w:fldCharType="end"/>
            </w:r>
          </w:hyperlink>
        </w:p>
        <w:p w14:paraId="1DF419F8" w14:textId="4F00EB6B" w:rsidR="00937B93" w:rsidRDefault="00937B93">
          <w:pPr>
            <w:pStyle w:val="TOC1"/>
            <w:tabs>
              <w:tab w:val="left" w:pos="440"/>
              <w:tab w:val="right" w:leader="dot" w:pos="8630"/>
            </w:tabs>
            <w:rPr>
              <w:rFonts w:asciiTheme="minorHAnsi" w:eastAsiaTheme="minorEastAsia" w:hAnsiTheme="minorHAnsi"/>
              <w:noProof/>
              <w:kern w:val="2"/>
              <w:sz w:val="24"/>
              <w:szCs w:val="24"/>
              <w:lang/>
              <w14:ligatures w14:val="standardContextual"/>
            </w:rPr>
          </w:pPr>
          <w:hyperlink w:anchor="_Toc207895273" w:history="1">
            <w:r w:rsidRPr="0056290C">
              <w:rPr>
                <w:rStyle w:val="Hyperlink"/>
                <w:rFonts w:eastAsiaTheme="majorEastAsia"/>
                <w:noProof/>
              </w:rPr>
              <w:t>2.</w:t>
            </w:r>
            <w:r>
              <w:rPr>
                <w:rFonts w:asciiTheme="minorHAnsi" w:eastAsiaTheme="minorEastAsia" w:hAnsiTheme="minorHAnsi"/>
                <w:noProof/>
                <w:kern w:val="2"/>
                <w:sz w:val="24"/>
                <w:szCs w:val="24"/>
                <w:lang/>
                <w14:ligatures w14:val="standardContextual"/>
              </w:rPr>
              <w:tab/>
            </w:r>
            <w:r w:rsidRPr="0056290C">
              <w:rPr>
                <w:rStyle w:val="Hyperlink"/>
                <w:rFonts w:eastAsiaTheme="majorEastAsia"/>
                <w:noProof/>
              </w:rPr>
              <w:t>SCOPE</w:t>
            </w:r>
            <w:r>
              <w:rPr>
                <w:noProof/>
                <w:webHidden/>
              </w:rPr>
              <w:tab/>
            </w:r>
            <w:r>
              <w:rPr>
                <w:noProof/>
                <w:webHidden/>
              </w:rPr>
              <w:fldChar w:fldCharType="begin"/>
            </w:r>
            <w:r>
              <w:rPr>
                <w:noProof/>
                <w:webHidden/>
              </w:rPr>
              <w:instrText xml:space="preserve"> PAGEREF _Toc207895273 \h </w:instrText>
            </w:r>
            <w:r>
              <w:rPr>
                <w:noProof/>
                <w:webHidden/>
              </w:rPr>
            </w:r>
            <w:r>
              <w:rPr>
                <w:noProof/>
                <w:webHidden/>
              </w:rPr>
              <w:fldChar w:fldCharType="separate"/>
            </w:r>
            <w:r>
              <w:rPr>
                <w:noProof/>
                <w:webHidden/>
              </w:rPr>
              <w:t>1</w:t>
            </w:r>
            <w:r>
              <w:rPr>
                <w:noProof/>
                <w:webHidden/>
              </w:rPr>
              <w:fldChar w:fldCharType="end"/>
            </w:r>
          </w:hyperlink>
        </w:p>
        <w:p w14:paraId="389501B5" w14:textId="4B0776A8" w:rsidR="00937B93" w:rsidRDefault="00937B93">
          <w:pPr>
            <w:pStyle w:val="TOC1"/>
            <w:tabs>
              <w:tab w:val="left" w:pos="440"/>
              <w:tab w:val="right" w:leader="dot" w:pos="8630"/>
            </w:tabs>
            <w:rPr>
              <w:rFonts w:asciiTheme="minorHAnsi" w:eastAsiaTheme="minorEastAsia" w:hAnsiTheme="minorHAnsi"/>
              <w:noProof/>
              <w:kern w:val="2"/>
              <w:sz w:val="24"/>
              <w:szCs w:val="24"/>
              <w:lang/>
              <w14:ligatures w14:val="standardContextual"/>
            </w:rPr>
          </w:pPr>
          <w:hyperlink w:anchor="_Toc207895274" w:history="1">
            <w:r w:rsidRPr="0056290C">
              <w:rPr>
                <w:rStyle w:val="Hyperlink"/>
                <w:rFonts w:eastAsiaTheme="majorEastAsia"/>
                <w:noProof/>
              </w:rPr>
              <w:t>3.</w:t>
            </w:r>
            <w:r>
              <w:rPr>
                <w:rFonts w:asciiTheme="minorHAnsi" w:eastAsiaTheme="minorEastAsia" w:hAnsiTheme="minorHAnsi"/>
                <w:noProof/>
                <w:kern w:val="2"/>
                <w:sz w:val="24"/>
                <w:szCs w:val="24"/>
                <w:lang/>
                <w14:ligatures w14:val="standardContextual"/>
              </w:rPr>
              <w:tab/>
            </w:r>
            <w:r w:rsidRPr="0056290C">
              <w:rPr>
                <w:rStyle w:val="Hyperlink"/>
                <w:rFonts w:eastAsiaTheme="majorEastAsia"/>
                <w:noProof/>
              </w:rPr>
              <w:t>METHODOLOGY</w:t>
            </w:r>
            <w:r>
              <w:rPr>
                <w:noProof/>
                <w:webHidden/>
              </w:rPr>
              <w:tab/>
            </w:r>
            <w:r>
              <w:rPr>
                <w:noProof/>
                <w:webHidden/>
              </w:rPr>
              <w:fldChar w:fldCharType="begin"/>
            </w:r>
            <w:r>
              <w:rPr>
                <w:noProof/>
                <w:webHidden/>
              </w:rPr>
              <w:instrText xml:space="preserve"> PAGEREF _Toc207895274 \h </w:instrText>
            </w:r>
            <w:r>
              <w:rPr>
                <w:noProof/>
                <w:webHidden/>
              </w:rPr>
            </w:r>
            <w:r>
              <w:rPr>
                <w:noProof/>
                <w:webHidden/>
              </w:rPr>
              <w:fldChar w:fldCharType="separate"/>
            </w:r>
            <w:r>
              <w:rPr>
                <w:noProof/>
                <w:webHidden/>
              </w:rPr>
              <w:t>1</w:t>
            </w:r>
            <w:r>
              <w:rPr>
                <w:noProof/>
                <w:webHidden/>
              </w:rPr>
              <w:fldChar w:fldCharType="end"/>
            </w:r>
          </w:hyperlink>
        </w:p>
        <w:p w14:paraId="476F4296" w14:textId="11A29346" w:rsidR="00937B93" w:rsidRDefault="00937B93">
          <w:pPr>
            <w:pStyle w:val="TOC1"/>
            <w:tabs>
              <w:tab w:val="left" w:pos="440"/>
              <w:tab w:val="right" w:leader="dot" w:pos="8630"/>
            </w:tabs>
            <w:rPr>
              <w:rFonts w:asciiTheme="minorHAnsi" w:eastAsiaTheme="minorEastAsia" w:hAnsiTheme="minorHAnsi"/>
              <w:noProof/>
              <w:kern w:val="2"/>
              <w:sz w:val="24"/>
              <w:szCs w:val="24"/>
              <w:lang/>
              <w14:ligatures w14:val="standardContextual"/>
            </w:rPr>
          </w:pPr>
          <w:hyperlink w:anchor="_Toc207895275" w:history="1">
            <w:r w:rsidRPr="0056290C">
              <w:rPr>
                <w:rStyle w:val="Hyperlink"/>
                <w:rFonts w:eastAsiaTheme="majorEastAsia"/>
                <w:noProof/>
              </w:rPr>
              <w:t>4.</w:t>
            </w:r>
            <w:r>
              <w:rPr>
                <w:rFonts w:asciiTheme="minorHAnsi" w:eastAsiaTheme="minorEastAsia" w:hAnsiTheme="minorHAnsi"/>
                <w:noProof/>
                <w:kern w:val="2"/>
                <w:sz w:val="24"/>
                <w:szCs w:val="24"/>
                <w:lang/>
                <w14:ligatures w14:val="standardContextual"/>
              </w:rPr>
              <w:tab/>
            </w:r>
            <w:r w:rsidRPr="0056290C">
              <w:rPr>
                <w:rStyle w:val="Hyperlink"/>
                <w:rFonts w:eastAsiaTheme="majorEastAsia"/>
                <w:noProof/>
              </w:rPr>
              <w:t>FINDINGS</w:t>
            </w:r>
            <w:r>
              <w:rPr>
                <w:noProof/>
                <w:webHidden/>
              </w:rPr>
              <w:tab/>
            </w:r>
            <w:r>
              <w:rPr>
                <w:noProof/>
                <w:webHidden/>
              </w:rPr>
              <w:fldChar w:fldCharType="begin"/>
            </w:r>
            <w:r>
              <w:rPr>
                <w:noProof/>
                <w:webHidden/>
              </w:rPr>
              <w:instrText xml:space="preserve"> PAGEREF _Toc207895275 \h </w:instrText>
            </w:r>
            <w:r>
              <w:rPr>
                <w:noProof/>
                <w:webHidden/>
              </w:rPr>
            </w:r>
            <w:r>
              <w:rPr>
                <w:noProof/>
                <w:webHidden/>
              </w:rPr>
              <w:fldChar w:fldCharType="separate"/>
            </w:r>
            <w:r>
              <w:rPr>
                <w:noProof/>
                <w:webHidden/>
              </w:rPr>
              <w:t>2</w:t>
            </w:r>
            <w:r>
              <w:rPr>
                <w:noProof/>
                <w:webHidden/>
              </w:rPr>
              <w:fldChar w:fldCharType="end"/>
            </w:r>
          </w:hyperlink>
        </w:p>
        <w:p w14:paraId="125A596C" w14:textId="70B767A4" w:rsidR="00937B93" w:rsidRDefault="00937B93">
          <w:pPr>
            <w:pStyle w:val="TOC2"/>
            <w:tabs>
              <w:tab w:val="right" w:leader="dot" w:pos="8630"/>
            </w:tabs>
            <w:rPr>
              <w:rFonts w:asciiTheme="minorHAnsi" w:eastAsiaTheme="minorEastAsia" w:hAnsiTheme="minorHAnsi"/>
              <w:noProof/>
              <w:kern w:val="2"/>
              <w:sz w:val="24"/>
              <w:szCs w:val="24"/>
              <w:lang/>
              <w14:ligatures w14:val="standardContextual"/>
            </w:rPr>
          </w:pPr>
          <w:hyperlink w:anchor="_Toc207895276" w:history="1">
            <w:r w:rsidRPr="0056290C">
              <w:rPr>
                <w:rStyle w:val="Hyperlink"/>
                <w:rFonts w:eastAsiaTheme="majorEastAsia"/>
                <w:noProof/>
              </w:rPr>
              <w:t>4.1 NUMBER OF JOB VACANCIES ADVERTISED BY SECTOR</w:t>
            </w:r>
            <w:r>
              <w:rPr>
                <w:noProof/>
                <w:webHidden/>
              </w:rPr>
              <w:tab/>
            </w:r>
            <w:r>
              <w:rPr>
                <w:noProof/>
                <w:webHidden/>
              </w:rPr>
              <w:fldChar w:fldCharType="begin"/>
            </w:r>
            <w:r>
              <w:rPr>
                <w:noProof/>
                <w:webHidden/>
              </w:rPr>
              <w:instrText xml:space="preserve"> PAGEREF _Toc207895276 \h </w:instrText>
            </w:r>
            <w:r>
              <w:rPr>
                <w:noProof/>
                <w:webHidden/>
              </w:rPr>
            </w:r>
            <w:r>
              <w:rPr>
                <w:noProof/>
                <w:webHidden/>
              </w:rPr>
              <w:fldChar w:fldCharType="separate"/>
            </w:r>
            <w:r>
              <w:rPr>
                <w:noProof/>
                <w:webHidden/>
              </w:rPr>
              <w:t>2</w:t>
            </w:r>
            <w:r>
              <w:rPr>
                <w:noProof/>
                <w:webHidden/>
              </w:rPr>
              <w:fldChar w:fldCharType="end"/>
            </w:r>
          </w:hyperlink>
        </w:p>
        <w:p w14:paraId="2F255169" w14:textId="476401CE" w:rsidR="00937B93" w:rsidRDefault="00937B93">
          <w:pPr>
            <w:pStyle w:val="TOC2"/>
            <w:tabs>
              <w:tab w:val="right" w:leader="dot" w:pos="8630"/>
            </w:tabs>
            <w:rPr>
              <w:rFonts w:asciiTheme="minorHAnsi" w:eastAsiaTheme="minorEastAsia" w:hAnsiTheme="minorHAnsi"/>
              <w:noProof/>
              <w:kern w:val="2"/>
              <w:sz w:val="24"/>
              <w:szCs w:val="24"/>
              <w:lang/>
              <w14:ligatures w14:val="standardContextual"/>
            </w:rPr>
          </w:pPr>
          <w:hyperlink w:anchor="_Toc207895277" w:history="1">
            <w:r w:rsidRPr="0056290C">
              <w:rPr>
                <w:rStyle w:val="Hyperlink"/>
                <w:rFonts w:eastAsiaTheme="majorEastAsia"/>
                <w:noProof/>
              </w:rPr>
              <w:t>4.2 NUMBER OF JOB VACANCIES ADVERTISED BY MAJOR OCCUPATIONAL GROUP</w:t>
            </w:r>
            <w:r>
              <w:rPr>
                <w:noProof/>
                <w:webHidden/>
              </w:rPr>
              <w:tab/>
            </w:r>
            <w:r>
              <w:rPr>
                <w:noProof/>
                <w:webHidden/>
              </w:rPr>
              <w:fldChar w:fldCharType="begin"/>
            </w:r>
            <w:r>
              <w:rPr>
                <w:noProof/>
                <w:webHidden/>
              </w:rPr>
              <w:instrText xml:space="preserve"> PAGEREF _Toc207895277 \h </w:instrText>
            </w:r>
            <w:r>
              <w:rPr>
                <w:noProof/>
                <w:webHidden/>
              </w:rPr>
            </w:r>
            <w:r>
              <w:rPr>
                <w:noProof/>
                <w:webHidden/>
              </w:rPr>
              <w:fldChar w:fldCharType="separate"/>
            </w:r>
            <w:r>
              <w:rPr>
                <w:noProof/>
                <w:webHidden/>
              </w:rPr>
              <w:t>4</w:t>
            </w:r>
            <w:r>
              <w:rPr>
                <w:noProof/>
                <w:webHidden/>
              </w:rPr>
              <w:fldChar w:fldCharType="end"/>
            </w:r>
          </w:hyperlink>
        </w:p>
        <w:p w14:paraId="45B1066E" w14:textId="19C831F1" w:rsidR="00937B93" w:rsidRDefault="00937B93">
          <w:pPr>
            <w:pStyle w:val="TOC2"/>
            <w:tabs>
              <w:tab w:val="right" w:leader="dot" w:pos="8630"/>
            </w:tabs>
            <w:rPr>
              <w:rFonts w:asciiTheme="minorHAnsi" w:eastAsiaTheme="minorEastAsia" w:hAnsiTheme="minorHAnsi"/>
              <w:noProof/>
              <w:kern w:val="2"/>
              <w:sz w:val="24"/>
              <w:szCs w:val="24"/>
              <w:lang/>
              <w14:ligatures w14:val="standardContextual"/>
            </w:rPr>
          </w:pPr>
          <w:hyperlink w:anchor="_Toc207895278" w:history="1">
            <w:r w:rsidRPr="0056290C">
              <w:rPr>
                <w:rStyle w:val="Hyperlink"/>
                <w:rFonts w:eastAsiaTheme="majorEastAsia"/>
                <w:noProof/>
              </w:rPr>
              <w:t>4.3 NUMBER OF VACANCIES BY SKILL LEVEL AND OCCUPATIONS</w:t>
            </w:r>
            <w:r>
              <w:rPr>
                <w:noProof/>
                <w:webHidden/>
              </w:rPr>
              <w:tab/>
            </w:r>
            <w:r>
              <w:rPr>
                <w:noProof/>
                <w:webHidden/>
              </w:rPr>
              <w:fldChar w:fldCharType="begin"/>
            </w:r>
            <w:r>
              <w:rPr>
                <w:noProof/>
                <w:webHidden/>
              </w:rPr>
              <w:instrText xml:space="preserve"> PAGEREF _Toc207895278 \h </w:instrText>
            </w:r>
            <w:r>
              <w:rPr>
                <w:noProof/>
                <w:webHidden/>
              </w:rPr>
            </w:r>
            <w:r>
              <w:rPr>
                <w:noProof/>
                <w:webHidden/>
              </w:rPr>
              <w:fldChar w:fldCharType="separate"/>
            </w:r>
            <w:r>
              <w:rPr>
                <w:noProof/>
                <w:webHidden/>
              </w:rPr>
              <w:t>5</w:t>
            </w:r>
            <w:r>
              <w:rPr>
                <w:noProof/>
                <w:webHidden/>
              </w:rPr>
              <w:fldChar w:fldCharType="end"/>
            </w:r>
          </w:hyperlink>
        </w:p>
        <w:p w14:paraId="33508945" w14:textId="583EB545" w:rsidR="00937B93" w:rsidRDefault="00937B93">
          <w:pPr>
            <w:pStyle w:val="TOC2"/>
            <w:tabs>
              <w:tab w:val="right" w:leader="dot" w:pos="8630"/>
            </w:tabs>
            <w:rPr>
              <w:rFonts w:asciiTheme="minorHAnsi" w:eastAsiaTheme="minorEastAsia" w:hAnsiTheme="minorHAnsi"/>
              <w:noProof/>
              <w:kern w:val="2"/>
              <w:sz w:val="24"/>
              <w:szCs w:val="24"/>
              <w:lang/>
              <w14:ligatures w14:val="standardContextual"/>
            </w:rPr>
          </w:pPr>
          <w:hyperlink w:anchor="_Toc207895279" w:history="1">
            <w:r w:rsidRPr="0056290C">
              <w:rPr>
                <w:rStyle w:val="Hyperlink"/>
                <w:rFonts w:eastAsiaTheme="majorEastAsia"/>
                <w:noProof/>
              </w:rPr>
              <w:t>4.4 TOP 10 OCCUPATIONS WITHIN FIVE KEY HIRING SECTORS</w:t>
            </w:r>
            <w:r>
              <w:rPr>
                <w:noProof/>
                <w:webHidden/>
              </w:rPr>
              <w:tab/>
            </w:r>
            <w:r>
              <w:rPr>
                <w:noProof/>
                <w:webHidden/>
              </w:rPr>
              <w:fldChar w:fldCharType="begin"/>
            </w:r>
            <w:r>
              <w:rPr>
                <w:noProof/>
                <w:webHidden/>
              </w:rPr>
              <w:instrText xml:space="preserve"> PAGEREF _Toc207895279 \h </w:instrText>
            </w:r>
            <w:r>
              <w:rPr>
                <w:noProof/>
                <w:webHidden/>
              </w:rPr>
            </w:r>
            <w:r>
              <w:rPr>
                <w:noProof/>
                <w:webHidden/>
              </w:rPr>
              <w:fldChar w:fldCharType="separate"/>
            </w:r>
            <w:r>
              <w:rPr>
                <w:noProof/>
                <w:webHidden/>
              </w:rPr>
              <w:t>8</w:t>
            </w:r>
            <w:r>
              <w:rPr>
                <w:noProof/>
                <w:webHidden/>
              </w:rPr>
              <w:fldChar w:fldCharType="end"/>
            </w:r>
          </w:hyperlink>
        </w:p>
        <w:p w14:paraId="33AEF7B4" w14:textId="03908358" w:rsidR="00937B93" w:rsidRDefault="00937B93">
          <w:pPr>
            <w:pStyle w:val="TOC3"/>
            <w:tabs>
              <w:tab w:val="right" w:leader="dot" w:pos="8630"/>
            </w:tabs>
            <w:rPr>
              <w:rFonts w:asciiTheme="minorHAnsi" w:eastAsiaTheme="minorEastAsia" w:hAnsiTheme="minorHAnsi"/>
              <w:noProof/>
              <w:kern w:val="2"/>
              <w:sz w:val="24"/>
              <w:szCs w:val="24"/>
              <w:lang/>
              <w14:ligatures w14:val="standardContextual"/>
            </w:rPr>
          </w:pPr>
          <w:hyperlink w:anchor="_Toc207895280" w:history="1">
            <w:r w:rsidRPr="0056290C">
              <w:rPr>
                <w:rStyle w:val="Hyperlink"/>
                <w:rFonts w:eastAsiaTheme="majorEastAsia"/>
                <w:noProof/>
              </w:rPr>
              <w:t>4.4.1 Public administration and defense; compulsory social security sector</w:t>
            </w:r>
            <w:r>
              <w:rPr>
                <w:noProof/>
                <w:webHidden/>
              </w:rPr>
              <w:tab/>
            </w:r>
            <w:r>
              <w:rPr>
                <w:noProof/>
                <w:webHidden/>
              </w:rPr>
              <w:fldChar w:fldCharType="begin"/>
            </w:r>
            <w:r>
              <w:rPr>
                <w:noProof/>
                <w:webHidden/>
              </w:rPr>
              <w:instrText xml:space="preserve"> PAGEREF _Toc207895280 \h </w:instrText>
            </w:r>
            <w:r>
              <w:rPr>
                <w:noProof/>
                <w:webHidden/>
              </w:rPr>
            </w:r>
            <w:r>
              <w:rPr>
                <w:noProof/>
                <w:webHidden/>
              </w:rPr>
              <w:fldChar w:fldCharType="separate"/>
            </w:r>
            <w:r>
              <w:rPr>
                <w:noProof/>
                <w:webHidden/>
              </w:rPr>
              <w:t>8</w:t>
            </w:r>
            <w:r>
              <w:rPr>
                <w:noProof/>
                <w:webHidden/>
              </w:rPr>
              <w:fldChar w:fldCharType="end"/>
            </w:r>
          </w:hyperlink>
        </w:p>
        <w:p w14:paraId="5A6193D9" w14:textId="07312466" w:rsidR="00937B93" w:rsidRDefault="00937B93">
          <w:pPr>
            <w:pStyle w:val="TOC1"/>
            <w:tabs>
              <w:tab w:val="right" w:leader="dot" w:pos="8630"/>
            </w:tabs>
            <w:rPr>
              <w:rFonts w:asciiTheme="minorHAnsi" w:eastAsiaTheme="minorEastAsia" w:hAnsiTheme="minorHAnsi"/>
              <w:noProof/>
              <w:kern w:val="2"/>
              <w:sz w:val="24"/>
              <w:szCs w:val="24"/>
              <w:lang/>
              <w14:ligatures w14:val="standardContextual"/>
            </w:rPr>
          </w:pPr>
          <w:hyperlink w:anchor="_Toc207895281" w:history="1">
            <w:r w:rsidRPr="0056290C">
              <w:rPr>
                <w:rStyle w:val="Hyperlink"/>
                <w:rFonts w:eastAsiaTheme="majorEastAsia"/>
                <w:noProof/>
              </w:rPr>
              <w:t>5. CONCLUSION</w:t>
            </w:r>
            <w:r>
              <w:rPr>
                <w:noProof/>
                <w:webHidden/>
              </w:rPr>
              <w:tab/>
            </w:r>
            <w:r>
              <w:rPr>
                <w:noProof/>
                <w:webHidden/>
              </w:rPr>
              <w:fldChar w:fldCharType="begin"/>
            </w:r>
            <w:r>
              <w:rPr>
                <w:noProof/>
                <w:webHidden/>
              </w:rPr>
              <w:instrText xml:space="preserve"> PAGEREF _Toc207895281 \h </w:instrText>
            </w:r>
            <w:r>
              <w:rPr>
                <w:noProof/>
                <w:webHidden/>
              </w:rPr>
            </w:r>
            <w:r>
              <w:rPr>
                <w:noProof/>
                <w:webHidden/>
              </w:rPr>
              <w:fldChar w:fldCharType="separate"/>
            </w:r>
            <w:r>
              <w:rPr>
                <w:noProof/>
                <w:webHidden/>
              </w:rPr>
              <w:t>13</w:t>
            </w:r>
            <w:r>
              <w:rPr>
                <w:noProof/>
                <w:webHidden/>
              </w:rPr>
              <w:fldChar w:fldCharType="end"/>
            </w:r>
          </w:hyperlink>
        </w:p>
        <w:p w14:paraId="6C71D567" w14:textId="63B7D044" w:rsidR="00937B93" w:rsidRDefault="00937B93">
          <w:pPr>
            <w:pStyle w:val="TOC1"/>
            <w:tabs>
              <w:tab w:val="right" w:leader="dot" w:pos="8630"/>
            </w:tabs>
            <w:rPr>
              <w:rFonts w:asciiTheme="minorHAnsi" w:eastAsiaTheme="minorEastAsia" w:hAnsiTheme="minorHAnsi"/>
              <w:noProof/>
              <w:kern w:val="2"/>
              <w:sz w:val="24"/>
              <w:szCs w:val="24"/>
              <w:lang/>
              <w14:ligatures w14:val="standardContextual"/>
            </w:rPr>
          </w:pPr>
          <w:hyperlink w:anchor="_Toc207895282" w:history="1">
            <w:r w:rsidRPr="0056290C">
              <w:rPr>
                <w:rStyle w:val="Hyperlink"/>
                <w:rFonts w:eastAsiaTheme="majorEastAsia"/>
                <w:noProof/>
              </w:rPr>
              <w:t>6. RECOMMENDATIONS</w:t>
            </w:r>
            <w:r>
              <w:rPr>
                <w:noProof/>
                <w:webHidden/>
              </w:rPr>
              <w:tab/>
            </w:r>
            <w:r>
              <w:rPr>
                <w:noProof/>
                <w:webHidden/>
              </w:rPr>
              <w:fldChar w:fldCharType="begin"/>
            </w:r>
            <w:r>
              <w:rPr>
                <w:noProof/>
                <w:webHidden/>
              </w:rPr>
              <w:instrText xml:space="preserve"> PAGEREF _Toc207895282 \h </w:instrText>
            </w:r>
            <w:r>
              <w:rPr>
                <w:noProof/>
                <w:webHidden/>
              </w:rPr>
            </w:r>
            <w:r>
              <w:rPr>
                <w:noProof/>
                <w:webHidden/>
              </w:rPr>
              <w:fldChar w:fldCharType="separate"/>
            </w:r>
            <w:r>
              <w:rPr>
                <w:noProof/>
                <w:webHidden/>
              </w:rPr>
              <w:t>13</w:t>
            </w:r>
            <w:r>
              <w:rPr>
                <w:noProof/>
                <w:webHidden/>
              </w:rPr>
              <w:fldChar w:fldCharType="end"/>
            </w:r>
          </w:hyperlink>
        </w:p>
        <w:p w14:paraId="46222E8C" w14:textId="6614CDFF" w:rsidR="00F517DA" w:rsidRDefault="00F517DA">
          <w:r>
            <w:rPr>
              <w:b/>
              <w:bCs/>
              <w:noProof/>
            </w:rPr>
            <w:fldChar w:fldCharType="end"/>
          </w:r>
        </w:p>
      </w:sdtContent>
    </w:sdt>
    <w:p w14:paraId="5F190F8A" w14:textId="77777777" w:rsidR="00F517DA" w:rsidRDefault="00F517DA">
      <w:pPr>
        <w:rPr>
          <w:rFonts w:cs="Times New Roman"/>
          <w:sz w:val="24"/>
          <w:szCs w:val="24"/>
        </w:rPr>
      </w:pPr>
    </w:p>
    <w:p w14:paraId="29D60DAC" w14:textId="77777777" w:rsidR="00F517DA" w:rsidRDefault="00F517DA">
      <w:pPr>
        <w:rPr>
          <w:rFonts w:cs="Times New Roman"/>
          <w:sz w:val="24"/>
          <w:szCs w:val="24"/>
        </w:rPr>
      </w:pPr>
    </w:p>
    <w:p w14:paraId="466B23C2" w14:textId="77777777" w:rsidR="00F517DA" w:rsidRDefault="00F517DA">
      <w:pPr>
        <w:rPr>
          <w:rFonts w:cs="Times New Roman"/>
          <w:sz w:val="24"/>
          <w:szCs w:val="24"/>
        </w:rPr>
      </w:pPr>
    </w:p>
    <w:p w14:paraId="0FDBFB12" w14:textId="77777777" w:rsidR="00F517DA" w:rsidRDefault="00F517DA">
      <w:pPr>
        <w:rPr>
          <w:rFonts w:cs="Times New Roman"/>
          <w:sz w:val="24"/>
          <w:szCs w:val="24"/>
        </w:rPr>
      </w:pPr>
    </w:p>
    <w:p w14:paraId="36FE0427" w14:textId="77777777" w:rsidR="00F517DA" w:rsidRDefault="00F517DA">
      <w:pPr>
        <w:rPr>
          <w:rFonts w:cs="Times New Roman"/>
          <w:sz w:val="24"/>
          <w:szCs w:val="24"/>
        </w:rPr>
      </w:pPr>
    </w:p>
    <w:p w14:paraId="67A9436B" w14:textId="77777777" w:rsidR="00F517DA" w:rsidRDefault="00F517DA">
      <w:pPr>
        <w:rPr>
          <w:rFonts w:cs="Times New Roman"/>
          <w:sz w:val="24"/>
          <w:szCs w:val="24"/>
        </w:rPr>
      </w:pPr>
    </w:p>
    <w:p w14:paraId="162FC58D" w14:textId="77777777" w:rsidR="00F517DA" w:rsidRDefault="00F517DA">
      <w:pPr>
        <w:rPr>
          <w:rFonts w:cs="Times New Roman"/>
          <w:sz w:val="24"/>
          <w:szCs w:val="24"/>
        </w:rPr>
      </w:pPr>
    </w:p>
    <w:p w14:paraId="26B41783" w14:textId="77777777" w:rsidR="00F517DA" w:rsidRDefault="00F517DA">
      <w:pPr>
        <w:rPr>
          <w:rFonts w:cs="Times New Roman"/>
          <w:sz w:val="24"/>
          <w:szCs w:val="24"/>
        </w:rPr>
      </w:pPr>
    </w:p>
    <w:p w14:paraId="46A1AD42" w14:textId="77777777" w:rsidR="00F517DA" w:rsidRDefault="00F517DA">
      <w:pPr>
        <w:rPr>
          <w:rFonts w:cs="Times New Roman"/>
          <w:sz w:val="24"/>
          <w:szCs w:val="24"/>
        </w:rPr>
      </w:pPr>
    </w:p>
    <w:p w14:paraId="36ADE708" w14:textId="77777777" w:rsidR="00F517DA" w:rsidRDefault="00F517DA">
      <w:pPr>
        <w:rPr>
          <w:rFonts w:cs="Times New Roman"/>
          <w:sz w:val="24"/>
          <w:szCs w:val="24"/>
        </w:rPr>
      </w:pPr>
    </w:p>
    <w:p w14:paraId="3A9BB66E" w14:textId="77777777" w:rsidR="00F517DA" w:rsidRDefault="00F517DA">
      <w:pPr>
        <w:rPr>
          <w:rFonts w:cs="Times New Roman"/>
          <w:sz w:val="24"/>
          <w:szCs w:val="24"/>
        </w:rPr>
      </w:pPr>
    </w:p>
    <w:p w14:paraId="51135660" w14:textId="3AB8A198" w:rsidR="00F517DA" w:rsidRPr="00F517DA" w:rsidRDefault="00F517DA">
      <w:pPr>
        <w:rPr>
          <w:rFonts w:cs="Times New Roman"/>
          <w:b/>
          <w:bCs/>
          <w:sz w:val="24"/>
          <w:szCs w:val="24"/>
        </w:rPr>
      </w:pPr>
      <w:r w:rsidRPr="00F517DA">
        <w:rPr>
          <w:rFonts w:cs="Times New Roman"/>
          <w:b/>
          <w:bCs/>
          <w:sz w:val="24"/>
          <w:szCs w:val="24"/>
        </w:rPr>
        <w:lastRenderedPageBreak/>
        <w:t>List of Tables</w:t>
      </w:r>
    </w:p>
    <w:p w14:paraId="2E737962" w14:textId="159BF372" w:rsidR="00F517DA" w:rsidRDefault="00F517DA">
      <w:pPr>
        <w:pStyle w:val="TableofFigures"/>
        <w:tabs>
          <w:tab w:val="right" w:leader="dot" w:pos="8630"/>
        </w:tabs>
        <w:rPr>
          <w:noProof/>
        </w:rPr>
      </w:pPr>
      <w:r>
        <w:rPr>
          <w:rFonts w:cs="Times New Roman"/>
          <w:sz w:val="24"/>
          <w:szCs w:val="24"/>
        </w:rPr>
        <w:fldChar w:fldCharType="begin"/>
      </w:r>
      <w:r>
        <w:rPr>
          <w:rFonts w:cs="Times New Roman"/>
          <w:sz w:val="24"/>
          <w:szCs w:val="24"/>
        </w:rPr>
        <w:instrText xml:space="preserve"> TOC \h \z \c "Table" </w:instrText>
      </w:r>
      <w:r>
        <w:rPr>
          <w:rFonts w:cs="Times New Roman"/>
          <w:sz w:val="24"/>
          <w:szCs w:val="24"/>
        </w:rPr>
        <w:fldChar w:fldCharType="separate"/>
      </w:r>
      <w:hyperlink w:anchor="_Toc207881698" w:history="1">
        <w:r w:rsidRPr="00881BDD">
          <w:rPr>
            <w:rStyle w:val="Hyperlink"/>
            <w:noProof/>
          </w:rPr>
          <w:t>Table 1: Top Job Vacancies by Sector</w:t>
        </w:r>
        <w:r>
          <w:rPr>
            <w:noProof/>
            <w:webHidden/>
          </w:rPr>
          <w:tab/>
        </w:r>
        <w:r>
          <w:rPr>
            <w:noProof/>
            <w:webHidden/>
          </w:rPr>
          <w:fldChar w:fldCharType="begin"/>
        </w:r>
        <w:r>
          <w:rPr>
            <w:noProof/>
            <w:webHidden/>
          </w:rPr>
          <w:instrText xml:space="preserve"> PAGEREF _Toc207881698 \h </w:instrText>
        </w:r>
        <w:r>
          <w:rPr>
            <w:noProof/>
            <w:webHidden/>
          </w:rPr>
        </w:r>
        <w:r>
          <w:rPr>
            <w:noProof/>
            <w:webHidden/>
          </w:rPr>
          <w:fldChar w:fldCharType="separate"/>
        </w:r>
        <w:r>
          <w:rPr>
            <w:noProof/>
            <w:webHidden/>
          </w:rPr>
          <w:t>1</w:t>
        </w:r>
        <w:r>
          <w:rPr>
            <w:noProof/>
            <w:webHidden/>
          </w:rPr>
          <w:fldChar w:fldCharType="end"/>
        </w:r>
      </w:hyperlink>
    </w:p>
    <w:p w14:paraId="1F046664" w14:textId="49247D02" w:rsidR="00F517DA" w:rsidRDefault="00F517DA">
      <w:pPr>
        <w:pStyle w:val="TableofFigures"/>
        <w:tabs>
          <w:tab w:val="right" w:leader="dot" w:pos="8630"/>
        </w:tabs>
        <w:rPr>
          <w:noProof/>
        </w:rPr>
      </w:pPr>
      <w:hyperlink w:anchor="_Toc207881699" w:history="1">
        <w:r w:rsidRPr="00881BDD">
          <w:rPr>
            <w:rStyle w:val="Hyperlink"/>
            <w:noProof/>
          </w:rPr>
          <w:t>Table 2: Job Vacancies by Major Occupational Group</w:t>
        </w:r>
        <w:r>
          <w:rPr>
            <w:noProof/>
            <w:webHidden/>
          </w:rPr>
          <w:tab/>
        </w:r>
        <w:r>
          <w:rPr>
            <w:noProof/>
            <w:webHidden/>
          </w:rPr>
          <w:fldChar w:fldCharType="begin"/>
        </w:r>
        <w:r>
          <w:rPr>
            <w:noProof/>
            <w:webHidden/>
          </w:rPr>
          <w:instrText xml:space="preserve"> PAGEREF _Toc207881699 \h </w:instrText>
        </w:r>
        <w:r>
          <w:rPr>
            <w:noProof/>
            <w:webHidden/>
          </w:rPr>
        </w:r>
        <w:r>
          <w:rPr>
            <w:noProof/>
            <w:webHidden/>
          </w:rPr>
          <w:fldChar w:fldCharType="separate"/>
        </w:r>
        <w:r>
          <w:rPr>
            <w:noProof/>
            <w:webHidden/>
          </w:rPr>
          <w:t>4</w:t>
        </w:r>
        <w:r>
          <w:rPr>
            <w:noProof/>
            <w:webHidden/>
          </w:rPr>
          <w:fldChar w:fldCharType="end"/>
        </w:r>
      </w:hyperlink>
    </w:p>
    <w:p w14:paraId="06D8D03D" w14:textId="0157780E" w:rsidR="00F517DA" w:rsidRDefault="00F517DA">
      <w:pPr>
        <w:pStyle w:val="TableofFigures"/>
        <w:tabs>
          <w:tab w:val="right" w:leader="dot" w:pos="8630"/>
        </w:tabs>
        <w:rPr>
          <w:noProof/>
        </w:rPr>
      </w:pPr>
      <w:hyperlink w:anchor="_Toc207881700" w:history="1">
        <w:r w:rsidRPr="00881BDD">
          <w:rPr>
            <w:rStyle w:val="Hyperlink"/>
            <w:noProof/>
          </w:rPr>
          <w:t>Table 3:Top 10 Most Sought Occupations for Highly Skilled</w:t>
        </w:r>
        <w:r>
          <w:rPr>
            <w:noProof/>
            <w:webHidden/>
          </w:rPr>
          <w:tab/>
        </w:r>
        <w:r>
          <w:rPr>
            <w:noProof/>
            <w:webHidden/>
          </w:rPr>
          <w:fldChar w:fldCharType="begin"/>
        </w:r>
        <w:r>
          <w:rPr>
            <w:noProof/>
            <w:webHidden/>
          </w:rPr>
          <w:instrText xml:space="preserve"> PAGEREF _Toc207881700 \h </w:instrText>
        </w:r>
        <w:r>
          <w:rPr>
            <w:noProof/>
            <w:webHidden/>
          </w:rPr>
        </w:r>
        <w:r>
          <w:rPr>
            <w:noProof/>
            <w:webHidden/>
          </w:rPr>
          <w:fldChar w:fldCharType="separate"/>
        </w:r>
        <w:r>
          <w:rPr>
            <w:noProof/>
            <w:webHidden/>
          </w:rPr>
          <w:t>5</w:t>
        </w:r>
        <w:r>
          <w:rPr>
            <w:noProof/>
            <w:webHidden/>
          </w:rPr>
          <w:fldChar w:fldCharType="end"/>
        </w:r>
      </w:hyperlink>
    </w:p>
    <w:p w14:paraId="46B979B2" w14:textId="48387AB4" w:rsidR="00F517DA" w:rsidRDefault="00F517DA">
      <w:pPr>
        <w:pStyle w:val="TableofFigures"/>
        <w:tabs>
          <w:tab w:val="right" w:leader="dot" w:pos="8630"/>
        </w:tabs>
        <w:rPr>
          <w:noProof/>
        </w:rPr>
      </w:pPr>
      <w:hyperlink w:anchor="_Toc207881701" w:history="1">
        <w:r w:rsidRPr="00881BDD">
          <w:rPr>
            <w:rStyle w:val="Hyperlink"/>
            <w:noProof/>
          </w:rPr>
          <w:t>Table 4: Top 10 Most Sought Occupations for Middle Skilled</w:t>
        </w:r>
        <w:r>
          <w:rPr>
            <w:noProof/>
            <w:webHidden/>
          </w:rPr>
          <w:tab/>
        </w:r>
        <w:r>
          <w:rPr>
            <w:noProof/>
            <w:webHidden/>
          </w:rPr>
          <w:fldChar w:fldCharType="begin"/>
        </w:r>
        <w:r>
          <w:rPr>
            <w:noProof/>
            <w:webHidden/>
          </w:rPr>
          <w:instrText xml:space="preserve"> PAGEREF _Toc207881701 \h </w:instrText>
        </w:r>
        <w:r>
          <w:rPr>
            <w:noProof/>
            <w:webHidden/>
          </w:rPr>
        </w:r>
        <w:r>
          <w:rPr>
            <w:noProof/>
            <w:webHidden/>
          </w:rPr>
          <w:fldChar w:fldCharType="separate"/>
        </w:r>
        <w:r>
          <w:rPr>
            <w:noProof/>
            <w:webHidden/>
          </w:rPr>
          <w:t>6</w:t>
        </w:r>
        <w:r>
          <w:rPr>
            <w:noProof/>
            <w:webHidden/>
          </w:rPr>
          <w:fldChar w:fldCharType="end"/>
        </w:r>
      </w:hyperlink>
    </w:p>
    <w:p w14:paraId="547E6AB8" w14:textId="50F6AB39" w:rsidR="00F517DA" w:rsidRDefault="00F517DA">
      <w:pPr>
        <w:pStyle w:val="TableofFigures"/>
        <w:tabs>
          <w:tab w:val="right" w:leader="dot" w:pos="8630"/>
        </w:tabs>
        <w:rPr>
          <w:noProof/>
        </w:rPr>
      </w:pPr>
      <w:hyperlink w:anchor="_Toc207881702" w:history="1">
        <w:r w:rsidRPr="00881BDD">
          <w:rPr>
            <w:rStyle w:val="Hyperlink"/>
            <w:noProof/>
          </w:rPr>
          <w:t>Table 5: Top 10 Most Sought Occupations for Low Skilled</w:t>
        </w:r>
        <w:r>
          <w:rPr>
            <w:noProof/>
            <w:webHidden/>
          </w:rPr>
          <w:tab/>
        </w:r>
        <w:r>
          <w:rPr>
            <w:noProof/>
            <w:webHidden/>
          </w:rPr>
          <w:fldChar w:fldCharType="begin"/>
        </w:r>
        <w:r>
          <w:rPr>
            <w:noProof/>
            <w:webHidden/>
          </w:rPr>
          <w:instrText xml:space="preserve"> PAGEREF _Toc207881702 \h </w:instrText>
        </w:r>
        <w:r>
          <w:rPr>
            <w:noProof/>
            <w:webHidden/>
          </w:rPr>
        </w:r>
        <w:r>
          <w:rPr>
            <w:noProof/>
            <w:webHidden/>
          </w:rPr>
          <w:fldChar w:fldCharType="separate"/>
        </w:r>
        <w:r>
          <w:rPr>
            <w:noProof/>
            <w:webHidden/>
          </w:rPr>
          <w:t>7</w:t>
        </w:r>
        <w:r>
          <w:rPr>
            <w:noProof/>
            <w:webHidden/>
          </w:rPr>
          <w:fldChar w:fldCharType="end"/>
        </w:r>
      </w:hyperlink>
    </w:p>
    <w:p w14:paraId="10D0F282" w14:textId="6342912A" w:rsidR="00F517DA" w:rsidRPr="00F517DA" w:rsidRDefault="00F517DA">
      <w:pPr>
        <w:pStyle w:val="TableofFigures"/>
        <w:tabs>
          <w:tab w:val="right" w:leader="dot" w:pos="8630"/>
        </w:tabs>
        <w:rPr>
          <w:noProof/>
        </w:rPr>
      </w:pPr>
      <w:hyperlink w:anchor="_Toc207881703" w:history="1">
        <w:r w:rsidRPr="00F517DA">
          <w:rPr>
            <w:rStyle w:val="Hyperlink"/>
            <w:noProof/>
          </w:rPr>
          <w:t xml:space="preserve">Table 6: </w:t>
        </w:r>
        <w:r w:rsidRPr="00F517DA">
          <w:rPr>
            <w:rStyle w:val="Hyperlink"/>
            <w:rFonts w:cs="Times New Roman"/>
            <w:noProof/>
          </w:rPr>
          <w:t>Top 10 Occupations in Public administration and defense; compulsory social security sector</w:t>
        </w:r>
        <w:r w:rsidRPr="00F517DA">
          <w:rPr>
            <w:noProof/>
            <w:webHidden/>
          </w:rPr>
          <w:tab/>
        </w:r>
        <w:r w:rsidRPr="00F517DA">
          <w:rPr>
            <w:noProof/>
            <w:webHidden/>
          </w:rPr>
          <w:fldChar w:fldCharType="begin"/>
        </w:r>
        <w:r w:rsidRPr="00F517DA">
          <w:rPr>
            <w:noProof/>
            <w:webHidden/>
          </w:rPr>
          <w:instrText xml:space="preserve"> PAGEREF _Toc207881703 \h </w:instrText>
        </w:r>
        <w:r w:rsidRPr="00F517DA">
          <w:rPr>
            <w:noProof/>
            <w:webHidden/>
          </w:rPr>
        </w:r>
        <w:r w:rsidRPr="00F517DA">
          <w:rPr>
            <w:noProof/>
            <w:webHidden/>
          </w:rPr>
          <w:fldChar w:fldCharType="separate"/>
        </w:r>
        <w:r>
          <w:rPr>
            <w:noProof/>
            <w:webHidden/>
          </w:rPr>
          <w:t>8</w:t>
        </w:r>
        <w:r w:rsidRPr="00F517DA">
          <w:rPr>
            <w:noProof/>
            <w:webHidden/>
          </w:rPr>
          <w:fldChar w:fldCharType="end"/>
        </w:r>
      </w:hyperlink>
    </w:p>
    <w:p w14:paraId="3AF41AA7" w14:textId="100CAA21" w:rsidR="00F517DA" w:rsidRDefault="00F517DA">
      <w:pPr>
        <w:pStyle w:val="TableofFigures"/>
        <w:tabs>
          <w:tab w:val="right" w:leader="dot" w:pos="8630"/>
        </w:tabs>
        <w:rPr>
          <w:noProof/>
        </w:rPr>
      </w:pPr>
      <w:hyperlink w:anchor="_Toc207881704" w:history="1">
        <w:r w:rsidRPr="00881BDD">
          <w:rPr>
            <w:rStyle w:val="Hyperlink"/>
            <w:noProof/>
          </w:rPr>
          <w:t>Table 7: Top 10 Occupations in Human health and social work activities</w:t>
        </w:r>
        <w:r>
          <w:rPr>
            <w:noProof/>
            <w:webHidden/>
          </w:rPr>
          <w:tab/>
        </w:r>
        <w:r>
          <w:rPr>
            <w:noProof/>
            <w:webHidden/>
          </w:rPr>
          <w:fldChar w:fldCharType="begin"/>
        </w:r>
        <w:r>
          <w:rPr>
            <w:noProof/>
            <w:webHidden/>
          </w:rPr>
          <w:instrText xml:space="preserve"> PAGEREF _Toc207881704 \h </w:instrText>
        </w:r>
        <w:r>
          <w:rPr>
            <w:noProof/>
            <w:webHidden/>
          </w:rPr>
        </w:r>
        <w:r>
          <w:rPr>
            <w:noProof/>
            <w:webHidden/>
          </w:rPr>
          <w:fldChar w:fldCharType="separate"/>
        </w:r>
        <w:r>
          <w:rPr>
            <w:noProof/>
            <w:webHidden/>
          </w:rPr>
          <w:t>9</w:t>
        </w:r>
        <w:r>
          <w:rPr>
            <w:noProof/>
            <w:webHidden/>
          </w:rPr>
          <w:fldChar w:fldCharType="end"/>
        </w:r>
      </w:hyperlink>
    </w:p>
    <w:p w14:paraId="41AF3FB3" w14:textId="5BE8AA54" w:rsidR="00F517DA" w:rsidRDefault="00F517DA">
      <w:pPr>
        <w:pStyle w:val="TableofFigures"/>
        <w:tabs>
          <w:tab w:val="right" w:leader="dot" w:pos="8630"/>
        </w:tabs>
        <w:rPr>
          <w:noProof/>
        </w:rPr>
      </w:pPr>
      <w:hyperlink w:anchor="_Toc207881705" w:history="1">
        <w:r w:rsidRPr="00881BDD">
          <w:rPr>
            <w:rStyle w:val="Hyperlink"/>
            <w:noProof/>
          </w:rPr>
          <w:t>Table 8: Top Occupations in Financial and insurance activities</w:t>
        </w:r>
        <w:r>
          <w:rPr>
            <w:noProof/>
            <w:webHidden/>
          </w:rPr>
          <w:tab/>
        </w:r>
        <w:r>
          <w:rPr>
            <w:noProof/>
            <w:webHidden/>
          </w:rPr>
          <w:fldChar w:fldCharType="begin"/>
        </w:r>
        <w:r>
          <w:rPr>
            <w:noProof/>
            <w:webHidden/>
          </w:rPr>
          <w:instrText xml:space="preserve"> PAGEREF _Toc207881705 \h </w:instrText>
        </w:r>
        <w:r>
          <w:rPr>
            <w:noProof/>
            <w:webHidden/>
          </w:rPr>
        </w:r>
        <w:r>
          <w:rPr>
            <w:noProof/>
            <w:webHidden/>
          </w:rPr>
          <w:fldChar w:fldCharType="separate"/>
        </w:r>
        <w:r>
          <w:rPr>
            <w:noProof/>
            <w:webHidden/>
          </w:rPr>
          <w:t>10</w:t>
        </w:r>
        <w:r>
          <w:rPr>
            <w:noProof/>
            <w:webHidden/>
          </w:rPr>
          <w:fldChar w:fldCharType="end"/>
        </w:r>
      </w:hyperlink>
    </w:p>
    <w:p w14:paraId="7B2B975B" w14:textId="7FD416F8" w:rsidR="00F517DA" w:rsidRDefault="00F517DA">
      <w:pPr>
        <w:pStyle w:val="TableofFigures"/>
        <w:tabs>
          <w:tab w:val="right" w:leader="dot" w:pos="8630"/>
        </w:tabs>
        <w:rPr>
          <w:noProof/>
        </w:rPr>
      </w:pPr>
      <w:hyperlink w:anchor="_Toc207881706" w:history="1">
        <w:r w:rsidRPr="00881BDD">
          <w:rPr>
            <w:rStyle w:val="Hyperlink"/>
            <w:noProof/>
          </w:rPr>
          <w:t>Table 9: Top 10 Occupations in Education sector</w:t>
        </w:r>
        <w:r>
          <w:rPr>
            <w:noProof/>
            <w:webHidden/>
          </w:rPr>
          <w:tab/>
        </w:r>
        <w:r>
          <w:rPr>
            <w:noProof/>
            <w:webHidden/>
          </w:rPr>
          <w:fldChar w:fldCharType="begin"/>
        </w:r>
        <w:r>
          <w:rPr>
            <w:noProof/>
            <w:webHidden/>
          </w:rPr>
          <w:instrText xml:space="preserve"> PAGEREF _Toc207881706 \h </w:instrText>
        </w:r>
        <w:r>
          <w:rPr>
            <w:noProof/>
            <w:webHidden/>
          </w:rPr>
        </w:r>
        <w:r>
          <w:rPr>
            <w:noProof/>
            <w:webHidden/>
          </w:rPr>
          <w:fldChar w:fldCharType="separate"/>
        </w:r>
        <w:r>
          <w:rPr>
            <w:noProof/>
            <w:webHidden/>
          </w:rPr>
          <w:t>11</w:t>
        </w:r>
        <w:r>
          <w:rPr>
            <w:noProof/>
            <w:webHidden/>
          </w:rPr>
          <w:fldChar w:fldCharType="end"/>
        </w:r>
      </w:hyperlink>
    </w:p>
    <w:p w14:paraId="525A7C63" w14:textId="47B01B9E" w:rsidR="00F517DA" w:rsidRDefault="00F517DA">
      <w:pPr>
        <w:pStyle w:val="TableofFigures"/>
        <w:tabs>
          <w:tab w:val="right" w:leader="dot" w:pos="8630"/>
        </w:tabs>
        <w:rPr>
          <w:noProof/>
        </w:rPr>
      </w:pPr>
      <w:hyperlink w:anchor="_Toc207881707" w:history="1">
        <w:r w:rsidRPr="00881BDD">
          <w:rPr>
            <w:rStyle w:val="Hyperlink"/>
            <w:noProof/>
          </w:rPr>
          <w:t>Table 10: Top 10 Occupations in Administrative and support service activities</w:t>
        </w:r>
        <w:r>
          <w:rPr>
            <w:noProof/>
            <w:webHidden/>
          </w:rPr>
          <w:tab/>
        </w:r>
        <w:r>
          <w:rPr>
            <w:noProof/>
            <w:webHidden/>
          </w:rPr>
          <w:fldChar w:fldCharType="begin"/>
        </w:r>
        <w:r>
          <w:rPr>
            <w:noProof/>
            <w:webHidden/>
          </w:rPr>
          <w:instrText xml:space="preserve"> PAGEREF _Toc207881707 \h </w:instrText>
        </w:r>
        <w:r>
          <w:rPr>
            <w:noProof/>
            <w:webHidden/>
          </w:rPr>
        </w:r>
        <w:r>
          <w:rPr>
            <w:noProof/>
            <w:webHidden/>
          </w:rPr>
          <w:fldChar w:fldCharType="separate"/>
        </w:r>
        <w:r>
          <w:rPr>
            <w:noProof/>
            <w:webHidden/>
          </w:rPr>
          <w:t>12</w:t>
        </w:r>
        <w:r>
          <w:rPr>
            <w:noProof/>
            <w:webHidden/>
          </w:rPr>
          <w:fldChar w:fldCharType="end"/>
        </w:r>
      </w:hyperlink>
    </w:p>
    <w:p w14:paraId="0C8B95DC" w14:textId="7462C564" w:rsidR="00F517DA" w:rsidRDefault="00F517DA">
      <w:pPr>
        <w:rPr>
          <w:rFonts w:cs="Times New Roman"/>
          <w:sz w:val="24"/>
          <w:szCs w:val="24"/>
        </w:rPr>
      </w:pPr>
      <w:r>
        <w:rPr>
          <w:rFonts w:cs="Times New Roman"/>
          <w:sz w:val="24"/>
          <w:szCs w:val="24"/>
        </w:rPr>
        <w:fldChar w:fldCharType="end"/>
      </w:r>
    </w:p>
    <w:p w14:paraId="38BB8F77" w14:textId="163E492E" w:rsidR="00F517DA" w:rsidRPr="00F517DA" w:rsidRDefault="00F517DA">
      <w:pPr>
        <w:rPr>
          <w:rFonts w:cs="Times New Roman"/>
          <w:b/>
          <w:bCs/>
          <w:sz w:val="24"/>
          <w:szCs w:val="24"/>
        </w:rPr>
      </w:pPr>
      <w:r w:rsidRPr="00F517DA">
        <w:rPr>
          <w:rFonts w:cs="Times New Roman"/>
          <w:b/>
          <w:bCs/>
          <w:sz w:val="24"/>
          <w:szCs w:val="24"/>
        </w:rPr>
        <w:t>List of Figures</w:t>
      </w:r>
    </w:p>
    <w:p w14:paraId="0C6464CA" w14:textId="575C7F87" w:rsidR="00F517DA" w:rsidRDefault="00F517DA">
      <w:pPr>
        <w:pStyle w:val="TableofFigures"/>
        <w:tabs>
          <w:tab w:val="right" w:leader="dot" w:pos="8630"/>
        </w:tabs>
        <w:rPr>
          <w:rFonts w:asciiTheme="minorHAnsi" w:eastAsiaTheme="minorEastAsia" w:hAnsiTheme="minorHAnsi"/>
          <w:noProof/>
          <w:kern w:val="2"/>
          <w:sz w:val="24"/>
          <w:szCs w:val="24"/>
          <w:lang/>
          <w14:ligatures w14:val="standardContextual"/>
        </w:rPr>
      </w:pPr>
      <w:r>
        <w:rPr>
          <w:rFonts w:cs="Times New Roman"/>
          <w:sz w:val="24"/>
          <w:szCs w:val="24"/>
        </w:rPr>
        <w:fldChar w:fldCharType="begin"/>
      </w:r>
      <w:r>
        <w:rPr>
          <w:rFonts w:cs="Times New Roman"/>
          <w:sz w:val="24"/>
          <w:szCs w:val="24"/>
        </w:rPr>
        <w:instrText xml:space="preserve"> TOC \h \z \c "Figure" </w:instrText>
      </w:r>
      <w:r>
        <w:rPr>
          <w:rFonts w:cs="Times New Roman"/>
          <w:sz w:val="24"/>
          <w:szCs w:val="24"/>
        </w:rPr>
        <w:fldChar w:fldCharType="separate"/>
      </w:r>
      <w:hyperlink w:anchor="_Toc207881734" w:history="1">
        <w:r w:rsidRPr="006F605A">
          <w:rPr>
            <w:rStyle w:val="Hyperlink"/>
            <w:rFonts w:cs="Times New Roman"/>
            <w:noProof/>
          </w:rPr>
          <w:t>Figure 1: Job Vacancies Advertised by Sector</w:t>
        </w:r>
        <w:r>
          <w:rPr>
            <w:noProof/>
            <w:webHidden/>
          </w:rPr>
          <w:tab/>
        </w:r>
        <w:r>
          <w:rPr>
            <w:noProof/>
            <w:webHidden/>
          </w:rPr>
          <w:fldChar w:fldCharType="begin"/>
        </w:r>
        <w:r>
          <w:rPr>
            <w:noProof/>
            <w:webHidden/>
          </w:rPr>
          <w:instrText xml:space="preserve"> PAGEREF _Toc207881734 \h </w:instrText>
        </w:r>
        <w:r>
          <w:rPr>
            <w:noProof/>
            <w:webHidden/>
          </w:rPr>
        </w:r>
        <w:r>
          <w:rPr>
            <w:noProof/>
            <w:webHidden/>
          </w:rPr>
          <w:fldChar w:fldCharType="separate"/>
        </w:r>
        <w:r>
          <w:rPr>
            <w:noProof/>
            <w:webHidden/>
          </w:rPr>
          <w:t>3</w:t>
        </w:r>
        <w:r>
          <w:rPr>
            <w:noProof/>
            <w:webHidden/>
          </w:rPr>
          <w:fldChar w:fldCharType="end"/>
        </w:r>
      </w:hyperlink>
    </w:p>
    <w:p w14:paraId="027B4C57" w14:textId="0242C2A1" w:rsidR="00F517DA" w:rsidRDefault="00F517DA">
      <w:pPr>
        <w:pStyle w:val="TableofFigures"/>
        <w:tabs>
          <w:tab w:val="right" w:leader="dot" w:pos="8630"/>
        </w:tabs>
        <w:rPr>
          <w:rFonts w:asciiTheme="minorHAnsi" w:eastAsiaTheme="minorEastAsia" w:hAnsiTheme="minorHAnsi"/>
          <w:noProof/>
          <w:kern w:val="2"/>
          <w:sz w:val="24"/>
          <w:szCs w:val="24"/>
          <w:lang/>
          <w14:ligatures w14:val="standardContextual"/>
        </w:rPr>
      </w:pPr>
      <w:hyperlink w:anchor="_Toc207881735" w:history="1">
        <w:r w:rsidRPr="006F605A">
          <w:rPr>
            <w:rStyle w:val="Hyperlink"/>
            <w:rFonts w:cs="Times New Roman"/>
            <w:noProof/>
          </w:rPr>
          <w:t>Figure 2: Proportion Of Vacancies by Major Occupational Group</w:t>
        </w:r>
        <w:r>
          <w:rPr>
            <w:noProof/>
            <w:webHidden/>
          </w:rPr>
          <w:tab/>
        </w:r>
        <w:r>
          <w:rPr>
            <w:noProof/>
            <w:webHidden/>
          </w:rPr>
          <w:fldChar w:fldCharType="begin"/>
        </w:r>
        <w:r>
          <w:rPr>
            <w:noProof/>
            <w:webHidden/>
          </w:rPr>
          <w:instrText xml:space="preserve"> PAGEREF _Toc207881735 \h </w:instrText>
        </w:r>
        <w:r>
          <w:rPr>
            <w:noProof/>
            <w:webHidden/>
          </w:rPr>
        </w:r>
        <w:r>
          <w:rPr>
            <w:noProof/>
            <w:webHidden/>
          </w:rPr>
          <w:fldChar w:fldCharType="separate"/>
        </w:r>
        <w:r>
          <w:rPr>
            <w:noProof/>
            <w:webHidden/>
          </w:rPr>
          <w:t>4</w:t>
        </w:r>
        <w:r>
          <w:rPr>
            <w:noProof/>
            <w:webHidden/>
          </w:rPr>
          <w:fldChar w:fldCharType="end"/>
        </w:r>
      </w:hyperlink>
    </w:p>
    <w:p w14:paraId="4F2C4680" w14:textId="3DCD9FCB" w:rsidR="00F517DA" w:rsidRDefault="00F517DA">
      <w:pPr>
        <w:pStyle w:val="TableofFigures"/>
        <w:tabs>
          <w:tab w:val="right" w:leader="dot" w:pos="8630"/>
        </w:tabs>
        <w:rPr>
          <w:rFonts w:asciiTheme="minorHAnsi" w:eastAsiaTheme="minorEastAsia" w:hAnsiTheme="minorHAnsi"/>
          <w:noProof/>
          <w:kern w:val="2"/>
          <w:sz w:val="24"/>
          <w:szCs w:val="24"/>
          <w:lang/>
          <w14:ligatures w14:val="standardContextual"/>
        </w:rPr>
      </w:pPr>
      <w:hyperlink w:anchor="_Toc207881736" w:history="1">
        <w:r w:rsidRPr="006F605A">
          <w:rPr>
            <w:rStyle w:val="Hyperlink"/>
            <w:rFonts w:cs="Times New Roman"/>
            <w:noProof/>
          </w:rPr>
          <w:t>Figure 3: Top 10 Most Sought Occupations for Highly Skilled</w:t>
        </w:r>
        <w:r>
          <w:rPr>
            <w:noProof/>
            <w:webHidden/>
          </w:rPr>
          <w:tab/>
        </w:r>
        <w:r>
          <w:rPr>
            <w:noProof/>
            <w:webHidden/>
          </w:rPr>
          <w:fldChar w:fldCharType="begin"/>
        </w:r>
        <w:r>
          <w:rPr>
            <w:noProof/>
            <w:webHidden/>
          </w:rPr>
          <w:instrText xml:space="preserve"> PAGEREF _Toc207881736 \h </w:instrText>
        </w:r>
        <w:r>
          <w:rPr>
            <w:noProof/>
            <w:webHidden/>
          </w:rPr>
        </w:r>
        <w:r>
          <w:rPr>
            <w:noProof/>
            <w:webHidden/>
          </w:rPr>
          <w:fldChar w:fldCharType="separate"/>
        </w:r>
        <w:r>
          <w:rPr>
            <w:noProof/>
            <w:webHidden/>
          </w:rPr>
          <w:t>5</w:t>
        </w:r>
        <w:r>
          <w:rPr>
            <w:noProof/>
            <w:webHidden/>
          </w:rPr>
          <w:fldChar w:fldCharType="end"/>
        </w:r>
      </w:hyperlink>
    </w:p>
    <w:p w14:paraId="70996C60" w14:textId="58C398A2" w:rsidR="00F517DA" w:rsidRDefault="00F517DA">
      <w:pPr>
        <w:pStyle w:val="TableofFigures"/>
        <w:tabs>
          <w:tab w:val="right" w:leader="dot" w:pos="8630"/>
        </w:tabs>
        <w:rPr>
          <w:rFonts w:asciiTheme="minorHAnsi" w:eastAsiaTheme="minorEastAsia" w:hAnsiTheme="minorHAnsi"/>
          <w:noProof/>
          <w:kern w:val="2"/>
          <w:sz w:val="24"/>
          <w:szCs w:val="24"/>
          <w:lang/>
          <w14:ligatures w14:val="standardContextual"/>
        </w:rPr>
      </w:pPr>
      <w:hyperlink w:anchor="_Toc207881737" w:history="1">
        <w:r w:rsidRPr="006F605A">
          <w:rPr>
            <w:rStyle w:val="Hyperlink"/>
            <w:rFonts w:cs="Times New Roman"/>
            <w:noProof/>
          </w:rPr>
          <w:t>Figure 4:Top 10 Most Sought Occupations for Middle Skilled</w:t>
        </w:r>
        <w:r>
          <w:rPr>
            <w:noProof/>
            <w:webHidden/>
          </w:rPr>
          <w:tab/>
        </w:r>
        <w:r>
          <w:rPr>
            <w:noProof/>
            <w:webHidden/>
          </w:rPr>
          <w:fldChar w:fldCharType="begin"/>
        </w:r>
        <w:r>
          <w:rPr>
            <w:noProof/>
            <w:webHidden/>
          </w:rPr>
          <w:instrText xml:space="preserve"> PAGEREF _Toc207881737 \h </w:instrText>
        </w:r>
        <w:r>
          <w:rPr>
            <w:noProof/>
            <w:webHidden/>
          </w:rPr>
        </w:r>
        <w:r>
          <w:rPr>
            <w:noProof/>
            <w:webHidden/>
          </w:rPr>
          <w:fldChar w:fldCharType="separate"/>
        </w:r>
        <w:r>
          <w:rPr>
            <w:noProof/>
            <w:webHidden/>
          </w:rPr>
          <w:t>6</w:t>
        </w:r>
        <w:r>
          <w:rPr>
            <w:noProof/>
            <w:webHidden/>
          </w:rPr>
          <w:fldChar w:fldCharType="end"/>
        </w:r>
      </w:hyperlink>
    </w:p>
    <w:p w14:paraId="48DF817B" w14:textId="7CCC3D59" w:rsidR="00F517DA" w:rsidRDefault="00F517DA">
      <w:pPr>
        <w:pStyle w:val="TableofFigures"/>
        <w:tabs>
          <w:tab w:val="right" w:leader="dot" w:pos="8630"/>
        </w:tabs>
        <w:rPr>
          <w:rFonts w:asciiTheme="minorHAnsi" w:eastAsiaTheme="minorEastAsia" w:hAnsiTheme="minorHAnsi"/>
          <w:noProof/>
          <w:kern w:val="2"/>
          <w:sz w:val="24"/>
          <w:szCs w:val="24"/>
          <w:lang/>
          <w14:ligatures w14:val="standardContextual"/>
        </w:rPr>
      </w:pPr>
      <w:hyperlink w:anchor="_Toc207881738" w:history="1">
        <w:r w:rsidRPr="006F605A">
          <w:rPr>
            <w:rStyle w:val="Hyperlink"/>
            <w:noProof/>
          </w:rPr>
          <w:t>Figure 5:Top 10 Most Sought Occupations for Low Skilled</w:t>
        </w:r>
        <w:r>
          <w:rPr>
            <w:noProof/>
            <w:webHidden/>
          </w:rPr>
          <w:tab/>
        </w:r>
        <w:r>
          <w:rPr>
            <w:noProof/>
            <w:webHidden/>
          </w:rPr>
          <w:fldChar w:fldCharType="begin"/>
        </w:r>
        <w:r>
          <w:rPr>
            <w:noProof/>
            <w:webHidden/>
          </w:rPr>
          <w:instrText xml:space="preserve"> PAGEREF _Toc207881738 \h </w:instrText>
        </w:r>
        <w:r>
          <w:rPr>
            <w:noProof/>
            <w:webHidden/>
          </w:rPr>
        </w:r>
        <w:r>
          <w:rPr>
            <w:noProof/>
            <w:webHidden/>
          </w:rPr>
          <w:fldChar w:fldCharType="separate"/>
        </w:r>
        <w:r>
          <w:rPr>
            <w:noProof/>
            <w:webHidden/>
          </w:rPr>
          <w:t>7</w:t>
        </w:r>
        <w:r>
          <w:rPr>
            <w:noProof/>
            <w:webHidden/>
          </w:rPr>
          <w:fldChar w:fldCharType="end"/>
        </w:r>
      </w:hyperlink>
    </w:p>
    <w:p w14:paraId="41772705" w14:textId="22185C55" w:rsidR="00F517DA" w:rsidRPr="00F517DA" w:rsidRDefault="00F517DA">
      <w:pPr>
        <w:pStyle w:val="TableofFigures"/>
        <w:tabs>
          <w:tab w:val="right" w:leader="dot" w:pos="8630"/>
        </w:tabs>
        <w:rPr>
          <w:rFonts w:asciiTheme="minorHAnsi" w:eastAsiaTheme="minorEastAsia" w:hAnsiTheme="minorHAnsi"/>
          <w:noProof/>
          <w:kern w:val="2"/>
          <w:sz w:val="24"/>
          <w:szCs w:val="24"/>
          <w:lang/>
          <w14:ligatures w14:val="standardContextual"/>
        </w:rPr>
      </w:pPr>
      <w:hyperlink w:anchor="_Toc207881739" w:history="1">
        <w:r w:rsidRPr="00F517DA">
          <w:rPr>
            <w:rStyle w:val="Hyperlink"/>
            <w:rFonts w:cs="Times New Roman"/>
            <w:noProof/>
          </w:rPr>
          <w:t>Figure 6: Top 10 Occupations in Public administration and defense; compulsory social security sector</w:t>
        </w:r>
        <w:r w:rsidRPr="00F517DA">
          <w:rPr>
            <w:noProof/>
            <w:webHidden/>
          </w:rPr>
          <w:tab/>
        </w:r>
        <w:r w:rsidRPr="00F517DA">
          <w:rPr>
            <w:noProof/>
            <w:webHidden/>
          </w:rPr>
          <w:fldChar w:fldCharType="begin"/>
        </w:r>
        <w:r w:rsidRPr="00F517DA">
          <w:rPr>
            <w:noProof/>
            <w:webHidden/>
          </w:rPr>
          <w:instrText xml:space="preserve"> PAGEREF _Toc207881739 \h </w:instrText>
        </w:r>
        <w:r w:rsidRPr="00F517DA">
          <w:rPr>
            <w:noProof/>
            <w:webHidden/>
          </w:rPr>
        </w:r>
        <w:r w:rsidRPr="00F517DA">
          <w:rPr>
            <w:noProof/>
            <w:webHidden/>
          </w:rPr>
          <w:fldChar w:fldCharType="separate"/>
        </w:r>
        <w:r>
          <w:rPr>
            <w:noProof/>
            <w:webHidden/>
          </w:rPr>
          <w:t>9</w:t>
        </w:r>
        <w:r w:rsidRPr="00F517DA">
          <w:rPr>
            <w:noProof/>
            <w:webHidden/>
          </w:rPr>
          <w:fldChar w:fldCharType="end"/>
        </w:r>
      </w:hyperlink>
    </w:p>
    <w:p w14:paraId="1320D4C5" w14:textId="2271194A" w:rsidR="00F517DA" w:rsidRDefault="00F517DA">
      <w:pPr>
        <w:pStyle w:val="TableofFigures"/>
        <w:tabs>
          <w:tab w:val="right" w:leader="dot" w:pos="8630"/>
        </w:tabs>
        <w:rPr>
          <w:rFonts w:asciiTheme="minorHAnsi" w:eastAsiaTheme="minorEastAsia" w:hAnsiTheme="minorHAnsi"/>
          <w:noProof/>
          <w:kern w:val="2"/>
          <w:sz w:val="24"/>
          <w:szCs w:val="24"/>
          <w:lang/>
          <w14:ligatures w14:val="standardContextual"/>
        </w:rPr>
      </w:pPr>
      <w:hyperlink w:anchor="_Toc207881740" w:history="1">
        <w:r w:rsidRPr="006F605A">
          <w:rPr>
            <w:rStyle w:val="Hyperlink"/>
            <w:noProof/>
          </w:rPr>
          <w:t>Figure 7: Top 10 Occupations in Human health and social work activities</w:t>
        </w:r>
        <w:r>
          <w:rPr>
            <w:noProof/>
            <w:webHidden/>
          </w:rPr>
          <w:tab/>
        </w:r>
        <w:r>
          <w:rPr>
            <w:noProof/>
            <w:webHidden/>
          </w:rPr>
          <w:fldChar w:fldCharType="begin"/>
        </w:r>
        <w:r>
          <w:rPr>
            <w:noProof/>
            <w:webHidden/>
          </w:rPr>
          <w:instrText xml:space="preserve"> PAGEREF _Toc207881740 \h </w:instrText>
        </w:r>
        <w:r>
          <w:rPr>
            <w:noProof/>
            <w:webHidden/>
          </w:rPr>
        </w:r>
        <w:r>
          <w:rPr>
            <w:noProof/>
            <w:webHidden/>
          </w:rPr>
          <w:fldChar w:fldCharType="separate"/>
        </w:r>
        <w:r>
          <w:rPr>
            <w:noProof/>
            <w:webHidden/>
          </w:rPr>
          <w:t>10</w:t>
        </w:r>
        <w:r>
          <w:rPr>
            <w:noProof/>
            <w:webHidden/>
          </w:rPr>
          <w:fldChar w:fldCharType="end"/>
        </w:r>
      </w:hyperlink>
    </w:p>
    <w:p w14:paraId="6D8F36E5" w14:textId="2D472F39" w:rsidR="00F517DA" w:rsidRPr="00F517DA" w:rsidRDefault="00F517DA">
      <w:pPr>
        <w:pStyle w:val="TableofFigures"/>
        <w:tabs>
          <w:tab w:val="right" w:leader="dot" w:pos="8630"/>
        </w:tabs>
        <w:rPr>
          <w:rFonts w:asciiTheme="minorHAnsi" w:eastAsiaTheme="minorEastAsia" w:hAnsiTheme="minorHAnsi"/>
          <w:noProof/>
          <w:kern w:val="2"/>
          <w:sz w:val="24"/>
          <w:szCs w:val="24"/>
          <w:lang/>
          <w14:ligatures w14:val="standardContextual"/>
        </w:rPr>
      </w:pPr>
      <w:hyperlink w:anchor="_Toc207881741" w:history="1">
        <w:r w:rsidRPr="00F517DA">
          <w:rPr>
            <w:rStyle w:val="Hyperlink"/>
            <w:rFonts w:cs="Times New Roman"/>
            <w:noProof/>
          </w:rPr>
          <w:t>Figure 8:Top Occupations in Financial and insurance activities</w:t>
        </w:r>
        <w:r w:rsidRPr="00F517DA">
          <w:rPr>
            <w:noProof/>
            <w:webHidden/>
          </w:rPr>
          <w:tab/>
        </w:r>
        <w:r w:rsidRPr="00F517DA">
          <w:rPr>
            <w:noProof/>
            <w:webHidden/>
          </w:rPr>
          <w:fldChar w:fldCharType="begin"/>
        </w:r>
        <w:r w:rsidRPr="00F517DA">
          <w:rPr>
            <w:noProof/>
            <w:webHidden/>
          </w:rPr>
          <w:instrText xml:space="preserve"> PAGEREF _Toc207881741 \h </w:instrText>
        </w:r>
        <w:r w:rsidRPr="00F517DA">
          <w:rPr>
            <w:noProof/>
            <w:webHidden/>
          </w:rPr>
        </w:r>
        <w:r w:rsidRPr="00F517DA">
          <w:rPr>
            <w:noProof/>
            <w:webHidden/>
          </w:rPr>
          <w:fldChar w:fldCharType="separate"/>
        </w:r>
        <w:r>
          <w:rPr>
            <w:noProof/>
            <w:webHidden/>
          </w:rPr>
          <w:t>11</w:t>
        </w:r>
        <w:r w:rsidRPr="00F517DA">
          <w:rPr>
            <w:noProof/>
            <w:webHidden/>
          </w:rPr>
          <w:fldChar w:fldCharType="end"/>
        </w:r>
      </w:hyperlink>
    </w:p>
    <w:p w14:paraId="2A39EB46" w14:textId="483C7FB7" w:rsidR="00F517DA" w:rsidRDefault="00F517DA">
      <w:pPr>
        <w:pStyle w:val="TableofFigures"/>
        <w:tabs>
          <w:tab w:val="right" w:leader="dot" w:pos="8630"/>
        </w:tabs>
        <w:rPr>
          <w:rFonts w:asciiTheme="minorHAnsi" w:eastAsiaTheme="minorEastAsia" w:hAnsiTheme="minorHAnsi"/>
          <w:noProof/>
          <w:kern w:val="2"/>
          <w:sz w:val="24"/>
          <w:szCs w:val="24"/>
          <w:lang/>
          <w14:ligatures w14:val="standardContextual"/>
        </w:rPr>
      </w:pPr>
      <w:hyperlink w:anchor="_Toc207881742" w:history="1">
        <w:r w:rsidRPr="006F605A">
          <w:rPr>
            <w:rStyle w:val="Hyperlink"/>
            <w:noProof/>
          </w:rPr>
          <w:t>Figure 9:Top 10 Occupations in Education sector</w:t>
        </w:r>
        <w:r>
          <w:rPr>
            <w:noProof/>
            <w:webHidden/>
          </w:rPr>
          <w:tab/>
        </w:r>
        <w:r>
          <w:rPr>
            <w:noProof/>
            <w:webHidden/>
          </w:rPr>
          <w:fldChar w:fldCharType="begin"/>
        </w:r>
        <w:r>
          <w:rPr>
            <w:noProof/>
            <w:webHidden/>
          </w:rPr>
          <w:instrText xml:space="preserve"> PAGEREF _Toc207881742 \h </w:instrText>
        </w:r>
        <w:r>
          <w:rPr>
            <w:noProof/>
            <w:webHidden/>
          </w:rPr>
        </w:r>
        <w:r>
          <w:rPr>
            <w:noProof/>
            <w:webHidden/>
          </w:rPr>
          <w:fldChar w:fldCharType="separate"/>
        </w:r>
        <w:r>
          <w:rPr>
            <w:noProof/>
            <w:webHidden/>
          </w:rPr>
          <w:t>12</w:t>
        </w:r>
        <w:r>
          <w:rPr>
            <w:noProof/>
            <w:webHidden/>
          </w:rPr>
          <w:fldChar w:fldCharType="end"/>
        </w:r>
      </w:hyperlink>
    </w:p>
    <w:p w14:paraId="0B03AE7B" w14:textId="15D15B6C" w:rsidR="00F517DA" w:rsidRDefault="00F517DA">
      <w:pPr>
        <w:pStyle w:val="TableofFigures"/>
        <w:tabs>
          <w:tab w:val="right" w:leader="dot" w:pos="8630"/>
        </w:tabs>
        <w:rPr>
          <w:rFonts w:asciiTheme="minorHAnsi" w:eastAsiaTheme="minorEastAsia" w:hAnsiTheme="minorHAnsi"/>
          <w:noProof/>
          <w:kern w:val="2"/>
          <w:sz w:val="24"/>
          <w:szCs w:val="24"/>
          <w:lang/>
          <w14:ligatures w14:val="standardContextual"/>
        </w:rPr>
      </w:pPr>
      <w:hyperlink w:anchor="_Toc207881743" w:history="1">
        <w:r w:rsidRPr="006F605A">
          <w:rPr>
            <w:rStyle w:val="Hyperlink"/>
            <w:noProof/>
          </w:rPr>
          <w:t>Figure 10: Top 10 Occupations in Administrative and support service activities</w:t>
        </w:r>
        <w:r>
          <w:rPr>
            <w:noProof/>
            <w:webHidden/>
          </w:rPr>
          <w:tab/>
        </w:r>
        <w:r>
          <w:rPr>
            <w:noProof/>
            <w:webHidden/>
          </w:rPr>
          <w:fldChar w:fldCharType="begin"/>
        </w:r>
        <w:r>
          <w:rPr>
            <w:noProof/>
            <w:webHidden/>
          </w:rPr>
          <w:instrText xml:space="preserve"> PAGEREF _Toc207881743 \h </w:instrText>
        </w:r>
        <w:r>
          <w:rPr>
            <w:noProof/>
            <w:webHidden/>
          </w:rPr>
        </w:r>
        <w:r>
          <w:rPr>
            <w:noProof/>
            <w:webHidden/>
          </w:rPr>
          <w:fldChar w:fldCharType="separate"/>
        </w:r>
        <w:r>
          <w:rPr>
            <w:noProof/>
            <w:webHidden/>
          </w:rPr>
          <w:t>13</w:t>
        </w:r>
        <w:r>
          <w:rPr>
            <w:noProof/>
            <w:webHidden/>
          </w:rPr>
          <w:fldChar w:fldCharType="end"/>
        </w:r>
      </w:hyperlink>
    </w:p>
    <w:p w14:paraId="475D0045" w14:textId="27495431" w:rsidR="00F517DA" w:rsidRDefault="00F517DA">
      <w:pPr>
        <w:rPr>
          <w:rFonts w:cs="Times New Roman"/>
          <w:sz w:val="24"/>
          <w:szCs w:val="24"/>
        </w:rPr>
      </w:pPr>
      <w:r>
        <w:rPr>
          <w:rFonts w:cs="Times New Roman"/>
          <w:sz w:val="24"/>
          <w:szCs w:val="24"/>
        </w:rPr>
        <w:fldChar w:fldCharType="end"/>
      </w:r>
    </w:p>
    <w:p w14:paraId="2D414D2B" w14:textId="77777777" w:rsidR="00F517DA" w:rsidRDefault="00F517DA">
      <w:pPr>
        <w:rPr>
          <w:rFonts w:cs="Times New Roman"/>
          <w:sz w:val="24"/>
          <w:szCs w:val="24"/>
        </w:rPr>
      </w:pPr>
    </w:p>
    <w:p w14:paraId="7C70166B" w14:textId="77777777" w:rsidR="00F517DA" w:rsidRDefault="00F517DA">
      <w:pPr>
        <w:rPr>
          <w:rFonts w:cs="Times New Roman"/>
          <w:sz w:val="24"/>
          <w:szCs w:val="24"/>
        </w:rPr>
      </w:pPr>
    </w:p>
    <w:p w14:paraId="22F4ACDB" w14:textId="77777777" w:rsidR="00F517DA" w:rsidRDefault="00F517DA">
      <w:pPr>
        <w:rPr>
          <w:rFonts w:cs="Times New Roman"/>
          <w:sz w:val="24"/>
          <w:szCs w:val="24"/>
        </w:rPr>
      </w:pPr>
    </w:p>
    <w:p w14:paraId="2A68CE86" w14:textId="77777777" w:rsidR="00F517DA" w:rsidRDefault="00F517DA">
      <w:pPr>
        <w:rPr>
          <w:rFonts w:cs="Times New Roman"/>
          <w:sz w:val="24"/>
          <w:szCs w:val="24"/>
        </w:rPr>
      </w:pPr>
    </w:p>
    <w:p w14:paraId="33BA62CE" w14:textId="77777777" w:rsidR="00F517DA" w:rsidRDefault="00F517DA">
      <w:pPr>
        <w:rPr>
          <w:rFonts w:cs="Times New Roman"/>
          <w:sz w:val="24"/>
          <w:szCs w:val="24"/>
        </w:rPr>
      </w:pPr>
    </w:p>
    <w:p w14:paraId="4C5190CC" w14:textId="77777777" w:rsidR="00F517DA" w:rsidRDefault="00F517DA">
      <w:pPr>
        <w:rPr>
          <w:rFonts w:cs="Times New Roman"/>
          <w:sz w:val="24"/>
          <w:szCs w:val="24"/>
        </w:rPr>
      </w:pPr>
    </w:p>
    <w:p w14:paraId="7E69F400" w14:textId="77777777" w:rsidR="00F517DA" w:rsidRDefault="00F517DA">
      <w:pPr>
        <w:rPr>
          <w:rFonts w:cs="Times New Roman"/>
          <w:sz w:val="24"/>
          <w:szCs w:val="24"/>
        </w:rPr>
      </w:pPr>
    </w:p>
    <w:p w14:paraId="24608121" w14:textId="77777777" w:rsidR="00F517DA" w:rsidRDefault="00F517DA">
      <w:pPr>
        <w:rPr>
          <w:rFonts w:cs="Times New Roman"/>
          <w:sz w:val="24"/>
          <w:szCs w:val="24"/>
        </w:rPr>
        <w:sectPr w:rsidR="00F517DA" w:rsidSect="00F517DA">
          <w:footerReference w:type="default" r:id="rId13"/>
          <w:pgSz w:w="12240" w:h="15840"/>
          <w:pgMar w:top="1440" w:right="1800" w:bottom="1440" w:left="1800" w:header="720" w:footer="720" w:gutter="0"/>
          <w:pgNumType w:fmt="lowerRoman" w:start="1"/>
          <w:cols w:space="720"/>
          <w:titlePg/>
          <w:docGrid w:linePitch="360"/>
        </w:sectPr>
      </w:pPr>
    </w:p>
    <w:p w14:paraId="116756FD" w14:textId="03DF60ED" w:rsidR="00ED4AA7" w:rsidRPr="00937B93" w:rsidRDefault="00ED4AA7" w:rsidP="00937B93">
      <w:pPr>
        <w:pStyle w:val="Heading1"/>
        <w:numPr>
          <w:ilvl w:val="0"/>
          <w:numId w:val="12"/>
        </w:numPr>
      </w:pPr>
      <w:bookmarkStart w:id="3" w:name="_Toc207895272"/>
      <w:r w:rsidRPr="00937B93">
        <w:lastRenderedPageBreak/>
        <w:t>INTRODUCTION</w:t>
      </w:r>
      <w:bookmarkEnd w:id="3"/>
    </w:p>
    <w:p w14:paraId="4480EDAB" w14:textId="77777777" w:rsidR="00ED4AA7" w:rsidRPr="00ED4AA7" w:rsidRDefault="00ED4AA7" w:rsidP="000637AC">
      <w:pPr>
        <w:pStyle w:val="ListParagraph"/>
        <w:spacing w:before="240" w:after="240" w:line="360" w:lineRule="auto"/>
        <w:ind w:left="0"/>
        <w:jc w:val="both"/>
        <w:rPr>
          <w:rFonts w:cs="Times New Roman"/>
          <w:sz w:val="24"/>
          <w:szCs w:val="24"/>
        </w:rPr>
      </w:pPr>
      <w:r w:rsidRPr="00ED4AA7">
        <w:rPr>
          <w:rFonts w:cs="Times New Roman"/>
          <w:sz w:val="24"/>
          <w:szCs w:val="24"/>
        </w:rPr>
        <w:t xml:space="preserve">Unemployment remains one of the most pressing socio-economic challenges in Kenya, particularly among the youth. According to the Kenya National Bureau of Statistics (KNBS), the unemployment rate stood at around 5.7% in 2023, with young people aged 15–34 years being the most affected. The high number of job seekers entering the </w:t>
      </w:r>
      <w:proofErr w:type="spellStart"/>
      <w:r w:rsidRPr="00ED4AA7">
        <w:rPr>
          <w:rFonts w:cs="Times New Roman"/>
          <w:sz w:val="24"/>
          <w:szCs w:val="24"/>
        </w:rPr>
        <w:t>labour</w:t>
      </w:r>
      <w:proofErr w:type="spellEnd"/>
      <w:r w:rsidRPr="00ED4AA7">
        <w:rPr>
          <w:rFonts w:cs="Times New Roman"/>
          <w:sz w:val="24"/>
          <w:szCs w:val="24"/>
        </w:rPr>
        <w:t xml:space="preserve"> market each year outpaces the available job opportunities, leading to increased joblessness. Additionally, many employed individuals remain in vulnerable or informal jobs that offer little security or growth potential.</w:t>
      </w:r>
    </w:p>
    <w:p w14:paraId="212A9715" w14:textId="77777777" w:rsidR="00ED4AA7" w:rsidRPr="00ED4AA7" w:rsidRDefault="00ED4AA7" w:rsidP="000637AC">
      <w:pPr>
        <w:pStyle w:val="ListParagraph"/>
        <w:spacing w:before="240" w:after="240" w:line="360" w:lineRule="auto"/>
        <w:ind w:left="0"/>
        <w:jc w:val="both"/>
        <w:rPr>
          <w:rFonts w:cs="Times New Roman"/>
          <w:sz w:val="24"/>
          <w:szCs w:val="24"/>
        </w:rPr>
      </w:pPr>
      <w:r w:rsidRPr="00ED4AA7">
        <w:rPr>
          <w:rFonts w:cs="Times New Roman"/>
          <w:sz w:val="24"/>
          <w:szCs w:val="24"/>
        </w:rPr>
        <w:t xml:space="preserve">A significant factor contributing to unemployment is the mismatch between </w:t>
      </w:r>
      <w:proofErr w:type="spellStart"/>
      <w:r w:rsidRPr="00ED4AA7">
        <w:rPr>
          <w:rFonts w:cs="Times New Roman"/>
          <w:sz w:val="24"/>
          <w:szCs w:val="24"/>
        </w:rPr>
        <w:t>labour</w:t>
      </w:r>
      <w:proofErr w:type="spellEnd"/>
      <w:r w:rsidRPr="00ED4AA7">
        <w:rPr>
          <w:rFonts w:cs="Times New Roman"/>
          <w:sz w:val="24"/>
          <w:szCs w:val="24"/>
        </w:rPr>
        <w:t xml:space="preserve"> market demands and the skills possessed by job seekers. The International Labour Organization (ILO) highlights that many young graduates globally, including in Kenya, struggle to secure meaningful employment due to a lack of industry-relevant skills. Rapid technological advancements and automation have also displaced low-skilled workers, further limiting opportunities in traditionally </w:t>
      </w:r>
      <w:proofErr w:type="spellStart"/>
      <w:r w:rsidRPr="00ED4AA7">
        <w:rPr>
          <w:rFonts w:cs="Times New Roman"/>
          <w:sz w:val="24"/>
          <w:szCs w:val="24"/>
        </w:rPr>
        <w:t>labour-intensive</w:t>
      </w:r>
      <w:proofErr w:type="spellEnd"/>
      <w:r w:rsidRPr="00ED4AA7">
        <w:rPr>
          <w:rFonts w:cs="Times New Roman"/>
          <w:sz w:val="24"/>
          <w:szCs w:val="24"/>
        </w:rPr>
        <w:t xml:space="preserve"> sectors.</w:t>
      </w:r>
    </w:p>
    <w:p w14:paraId="79F2D1EC" w14:textId="77777777" w:rsidR="00ED4AA7" w:rsidRPr="00ED4AA7" w:rsidRDefault="00ED4AA7" w:rsidP="000637AC">
      <w:pPr>
        <w:pStyle w:val="ListParagraph"/>
        <w:spacing w:before="240" w:after="240" w:line="360" w:lineRule="auto"/>
        <w:ind w:left="0"/>
        <w:jc w:val="both"/>
        <w:rPr>
          <w:rFonts w:cs="Times New Roman"/>
          <w:sz w:val="24"/>
          <w:szCs w:val="24"/>
        </w:rPr>
      </w:pPr>
      <w:r w:rsidRPr="00ED4AA7">
        <w:rPr>
          <w:rFonts w:cs="Times New Roman"/>
          <w:sz w:val="24"/>
          <w:szCs w:val="24"/>
        </w:rPr>
        <w:t xml:space="preserve">To address these challenges, reliable and timely </w:t>
      </w:r>
      <w:proofErr w:type="spellStart"/>
      <w:r w:rsidRPr="00ED4AA7">
        <w:rPr>
          <w:rFonts w:cs="Times New Roman"/>
          <w:sz w:val="24"/>
          <w:szCs w:val="24"/>
        </w:rPr>
        <w:t>labour</w:t>
      </w:r>
      <w:proofErr w:type="spellEnd"/>
      <w:r w:rsidRPr="00ED4AA7">
        <w:rPr>
          <w:rFonts w:cs="Times New Roman"/>
          <w:sz w:val="24"/>
          <w:szCs w:val="24"/>
        </w:rPr>
        <w:t xml:space="preserve"> market information is essential. By providing insights into hiring trends, emerging occupations, and skill demands, this report aims to support evidence-based decision-making for policymakers, training institutions, job seekers, and employers. This analysis of job vacancies in Kenya for the period April - June 2025 will help bridge information gaps, align education and training programs with market needs, and facilitate more effective workforce planning.</w:t>
      </w:r>
    </w:p>
    <w:p w14:paraId="28B0F0FE" w14:textId="48B4D284" w:rsidR="001C3B9F" w:rsidRPr="0079046B" w:rsidRDefault="00000000" w:rsidP="002A3344">
      <w:pPr>
        <w:pStyle w:val="Heading1"/>
        <w:numPr>
          <w:ilvl w:val="0"/>
          <w:numId w:val="12"/>
        </w:numPr>
      </w:pPr>
      <w:bookmarkStart w:id="4" w:name="_Toc207895273"/>
      <w:r w:rsidRPr="0079046B">
        <w:t>SCOPE</w:t>
      </w:r>
      <w:bookmarkEnd w:id="4"/>
    </w:p>
    <w:p w14:paraId="271A15D8" w14:textId="77777777" w:rsidR="001C3B9F" w:rsidRPr="00537562" w:rsidRDefault="00000000" w:rsidP="00537562">
      <w:pPr>
        <w:jc w:val="both"/>
        <w:rPr>
          <w:rFonts w:cs="Times New Roman"/>
          <w:sz w:val="24"/>
          <w:szCs w:val="24"/>
        </w:rPr>
      </w:pPr>
      <w:r w:rsidRPr="00537562">
        <w:rPr>
          <w:rFonts w:cs="Times New Roman"/>
          <w:sz w:val="24"/>
          <w:szCs w:val="24"/>
        </w:rPr>
        <w:t>The analysis covers online job advertisements posted during April–June 2025 across multiple recruitment platforms. Industries were mapped to the Kenya Standard Industrial Classification (KeSIC) while occupations were coded to the Kenya Standard Classification of Occupations (</w:t>
      </w:r>
      <w:proofErr w:type="spellStart"/>
      <w:r w:rsidRPr="00537562">
        <w:rPr>
          <w:rFonts w:cs="Times New Roman"/>
          <w:sz w:val="24"/>
          <w:szCs w:val="24"/>
        </w:rPr>
        <w:t>KeSCO</w:t>
      </w:r>
      <w:proofErr w:type="spellEnd"/>
      <w:r w:rsidRPr="00537562">
        <w:rPr>
          <w:rFonts w:cs="Times New Roman"/>
          <w:sz w:val="24"/>
          <w:szCs w:val="24"/>
        </w:rPr>
        <w:t>). Metrics include counts and shares of vacancies by sector, major occupational group, and skill level, in addition to leading occupations in top hiring sectors.</w:t>
      </w:r>
    </w:p>
    <w:p w14:paraId="2EC4C394" w14:textId="63F72DFA" w:rsidR="001C3B9F" w:rsidRPr="0079046B" w:rsidRDefault="00000000" w:rsidP="00ED4AA7">
      <w:pPr>
        <w:pStyle w:val="Heading1"/>
        <w:numPr>
          <w:ilvl w:val="0"/>
          <w:numId w:val="12"/>
        </w:numPr>
      </w:pPr>
      <w:bookmarkStart w:id="5" w:name="_Toc207895274"/>
      <w:r w:rsidRPr="0079046B">
        <w:t>METHODOLOGY</w:t>
      </w:r>
      <w:bookmarkEnd w:id="5"/>
    </w:p>
    <w:p w14:paraId="5505EDAE" w14:textId="77777777" w:rsidR="00ED4AA7" w:rsidRDefault="00000000" w:rsidP="00ED4AA7">
      <w:pPr>
        <w:jc w:val="both"/>
        <w:rPr>
          <w:rFonts w:cs="Times New Roman"/>
          <w:sz w:val="24"/>
          <w:szCs w:val="24"/>
        </w:rPr>
      </w:pPr>
      <w:r w:rsidRPr="00537562">
        <w:rPr>
          <w:rFonts w:cs="Times New Roman"/>
          <w:sz w:val="24"/>
          <w:szCs w:val="24"/>
        </w:rPr>
        <w:t xml:space="preserve">Vacancy data was collected through automated web crawling of online job boards. The data was cleaned, de-duplicated, and standardized before analysis. Occupations were coded </w:t>
      </w:r>
      <w:r w:rsidRPr="00537562">
        <w:rPr>
          <w:rFonts w:cs="Times New Roman"/>
          <w:sz w:val="24"/>
          <w:szCs w:val="24"/>
        </w:rPr>
        <w:lastRenderedPageBreak/>
        <w:t xml:space="preserve">according to </w:t>
      </w:r>
      <w:proofErr w:type="spellStart"/>
      <w:r w:rsidRPr="00537562">
        <w:rPr>
          <w:rFonts w:cs="Times New Roman"/>
          <w:sz w:val="24"/>
          <w:szCs w:val="24"/>
        </w:rPr>
        <w:t>KeSCO</w:t>
      </w:r>
      <w:proofErr w:type="spellEnd"/>
      <w:r w:rsidRPr="00537562">
        <w:rPr>
          <w:rFonts w:cs="Times New Roman"/>
          <w:sz w:val="24"/>
          <w:szCs w:val="24"/>
        </w:rPr>
        <w:t xml:space="preserve"> 2014 and sectors classified under KeSIC Rev. 2.1. Tabulations and charts were produced using Python and Stata to ensure consistency and reliability of findings.</w:t>
      </w:r>
    </w:p>
    <w:p w14:paraId="37200E71" w14:textId="77777777" w:rsidR="00ED4AA7" w:rsidRDefault="00ED4AA7" w:rsidP="00ED4AA7">
      <w:pPr>
        <w:jc w:val="both"/>
        <w:rPr>
          <w:rFonts w:cs="Times New Roman"/>
          <w:sz w:val="24"/>
          <w:szCs w:val="24"/>
        </w:rPr>
      </w:pPr>
    </w:p>
    <w:p w14:paraId="23FF8A9C" w14:textId="18AFBA65" w:rsidR="001C3B9F" w:rsidRPr="00537562" w:rsidRDefault="00000000" w:rsidP="00ED4AA7">
      <w:pPr>
        <w:pStyle w:val="Heading1"/>
        <w:numPr>
          <w:ilvl w:val="0"/>
          <w:numId w:val="12"/>
        </w:numPr>
      </w:pPr>
      <w:bookmarkStart w:id="6" w:name="_Toc207895275"/>
      <w:r w:rsidRPr="00537562">
        <w:t>FINDINGS</w:t>
      </w:r>
      <w:bookmarkEnd w:id="6"/>
    </w:p>
    <w:p w14:paraId="1D755758" w14:textId="77777777" w:rsidR="001C3B9F" w:rsidRDefault="00000000" w:rsidP="002A3344">
      <w:pPr>
        <w:pStyle w:val="Heading2"/>
      </w:pPr>
      <w:bookmarkStart w:id="7" w:name="_Toc207895276"/>
      <w:r w:rsidRPr="00FF7B7C">
        <w:t>4.1 NUMBER OF JOB VACANCIES ADVERTISED BY SECTOR</w:t>
      </w:r>
      <w:bookmarkEnd w:id="7"/>
    </w:p>
    <w:p w14:paraId="2DB90E0A" w14:textId="77777777" w:rsidR="0032454F" w:rsidRPr="0032454F" w:rsidRDefault="0032454F" w:rsidP="0032454F"/>
    <w:p w14:paraId="79DBD8AF" w14:textId="6FBEB3A5" w:rsidR="0032454F" w:rsidRPr="0032454F" w:rsidRDefault="0032454F" w:rsidP="0032454F">
      <w:pPr>
        <w:pStyle w:val="Caption"/>
        <w:spacing w:after="0"/>
        <w:rPr>
          <w:color w:val="auto"/>
          <w:sz w:val="24"/>
          <w:szCs w:val="24"/>
        </w:rPr>
      </w:pPr>
      <w:bookmarkStart w:id="8" w:name="_Toc207881698"/>
      <w:r w:rsidRPr="0032454F">
        <w:rPr>
          <w:color w:val="auto"/>
          <w:sz w:val="24"/>
          <w:szCs w:val="24"/>
        </w:rPr>
        <w:t xml:space="preserve">Table </w:t>
      </w:r>
      <w:r w:rsidRPr="0032454F">
        <w:rPr>
          <w:color w:val="auto"/>
          <w:sz w:val="24"/>
          <w:szCs w:val="24"/>
        </w:rPr>
        <w:fldChar w:fldCharType="begin"/>
      </w:r>
      <w:r w:rsidRPr="0032454F">
        <w:rPr>
          <w:color w:val="auto"/>
          <w:sz w:val="24"/>
          <w:szCs w:val="24"/>
        </w:rPr>
        <w:instrText xml:space="preserve"> SEQ Table \* ARABIC </w:instrText>
      </w:r>
      <w:r w:rsidRPr="0032454F">
        <w:rPr>
          <w:color w:val="auto"/>
          <w:sz w:val="24"/>
          <w:szCs w:val="24"/>
        </w:rPr>
        <w:fldChar w:fldCharType="separate"/>
      </w:r>
      <w:r w:rsidR="00637F05">
        <w:rPr>
          <w:noProof/>
          <w:color w:val="auto"/>
          <w:sz w:val="24"/>
          <w:szCs w:val="24"/>
        </w:rPr>
        <w:t>1</w:t>
      </w:r>
      <w:r w:rsidRPr="0032454F">
        <w:rPr>
          <w:color w:val="auto"/>
          <w:sz w:val="24"/>
          <w:szCs w:val="24"/>
        </w:rPr>
        <w:fldChar w:fldCharType="end"/>
      </w:r>
      <w:r w:rsidRPr="0032454F">
        <w:rPr>
          <w:color w:val="auto"/>
          <w:sz w:val="24"/>
          <w:szCs w:val="24"/>
        </w:rPr>
        <w:t xml:space="preserve">: </w:t>
      </w:r>
      <w:r w:rsidR="000637AC">
        <w:rPr>
          <w:color w:val="auto"/>
          <w:sz w:val="24"/>
          <w:szCs w:val="24"/>
        </w:rPr>
        <w:t xml:space="preserve">Number of </w:t>
      </w:r>
      <w:r w:rsidRPr="0032454F">
        <w:rPr>
          <w:color w:val="auto"/>
          <w:sz w:val="24"/>
          <w:szCs w:val="24"/>
        </w:rPr>
        <w:t xml:space="preserve">Vacancies </w:t>
      </w:r>
      <w:r>
        <w:rPr>
          <w:color w:val="auto"/>
          <w:sz w:val="24"/>
          <w:szCs w:val="24"/>
        </w:rPr>
        <w:t>b</w:t>
      </w:r>
      <w:r w:rsidRPr="0032454F">
        <w:rPr>
          <w:color w:val="auto"/>
          <w:sz w:val="24"/>
          <w:szCs w:val="24"/>
        </w:rPr>
        <w:t>y Sector</w:t>
      </w:r>
      <w:bookmarkEnd w:id="8"/>
    </w:p>
    <w:tbl>
      <w:tblPr>
        <w:tblW w:w="9350" w:type="dxa"/>
        <w:tblLook w:val="04A0" w:firstRow="1" w:lastRow="0" w:firstColumn="1" w:lastColumn="0" w:noHBand="0" w:noVBand="1"/>
      </w:tblPr>
      <w:tblGrid>
        <w:gridCol w:w="6252"/>
        <w:gridCol w:w="2272"/>
        <w:gridCol w:w="826"/>
      </w:tblGrid>
      <w:tr w:rsidR="007F5F59" w:rsidRPr="007F5F59" w14:paraId="09E12DBD" w14:textId="77777777" w:rsidTr="007F5F59">
        <w:trPr>
          <w:trHeight w:val="310"/>
        </w:trPr>
        <w:tc>
          <w:tcPr>
            <w:tcW w:w="6252" w:type="dxa"/>
            <w:tcBorders>
              <w:top w:val="single" w:sz="4" w:space="0" w:color="8EA9DB"/>
              <w:left w:val="single" w:sz="4" w:space="0" w:color="8EA9DB"/>
              <w:bottom w:val="single" w:sz="4" w:space="0" w:color="8EA9DB"/>
              <w:right w:val="nil"/>
            </w:tcBorders>
            <w:shd w:val="clear" w:color="4472C4" w:fill="4472C4"/>
            <w:noWrap/>
            <w:vAlign w:val="center"/>
            <w:hideMark/>
          </w:tcPr>
          <w:p w14:paraId="29B9F57E" w14:textId="77777777" w:rsidR="007F5F59" w:rsidRPr="007F5F59" w:rsidRDefault="007F5F59" w:rsidP="007F5F59">
            <w:pPr>
              <w:spacing w:after="0" w:line="240" w:lineRule="auto"/>
              <w:rPr>
                <w:rFonts w:cs="Times New Roman"/>
                <w:b/>
                <w:bCs/>
                <w:color w:val="FFFFFF"/>
                <w:sz w:val="24"/>
                <w:szCs w:val="24"/>
                <w:lang/>
              </w:rPr>
            </w:pPr>
            <w:r w:rsidRPr="007F5F59">
              <w:rPr>
                <w:rFonts w:cs="Times New Roman"/>
                <w:b/>
                <w:bCs/>
                <w:color w:val="FFFFFF"/>
                <w:sz w:val="24"/>
                <w:szCs w:val="24"/>
                <w:lang/>
              </w:rPr>
              <w:t>SECTOR</w:t>
            </w:r>
          </w:p>
        </w:tc>
        <w:tc>
          <w:tcPr>
            <w:tcW w:w="2272" w:type="dxa"/>
            <w:tcBorders>
              <w:top w:val="single" w:sz="4" w:space="0" w:color="8EA9DB"/>
              <w:left w:val="nil"/>
              <w:bottom w:val="single" w:sz="4" w:space="0" w:color="8EA9DB"/>
              <w:right w:val="nil"/>
            </w:tcBorders>
            <w:shd w:val="clear" w:color="4472C4" w:fill="4472C4"/>
            <w:noWrap/>
            <w:vAlign w:val="center"/>
            <w:hideMark/>
          </w:tcPr>
          <w:p w14:paraId="5E0BB977" w14:textId="77777777" w:rsidR="007F5F59" w:rsidRPr="007F5F59" w:rsidRDefault="007F5F59" w:rsidP="007F5F59">
            <w:pPr>
              <w:spacing w:after="0" w:line="240" w:lineRule="auto"/>
              <w:jc w:val="right"/>
              <w:rPr>
                <w:rFonts w:cs="Times New Roman"/>
                <w:b/>
                <w:bCs/>
                <w:color w:val="FFFFFF"/>
                <w:sz w:val="24"/>
                <w:szCs w:val="24"/>
                <w:lang/>
              </w:rPr>
            </w:pPr>
            <w:r w:rsidRPr="007F5F59">
              <w:rPr>
                <w:rFonts w:cs="Times New Roman"/>
                <w:b/>
                <w:bCs/>
                <w:color w:val="FFFFFF"/>
                <w:sz w:val="24"/>
                <w:szCs w:val="24"/>
                <w:lang/>
              </w:rPr>
              <w:t>No. OF VACANCIES</w:t>
            </w:r>
          </w:p>
        </w:tc>
        <w:tc>
          <w:tcPr>
            <w:tcW w:w="826" w:type="dxa"/>
            <w:tcBorders>
              <w:top w:val="single" w:sz="4" w:space="0" w:color="8EA9DB"/>
              <w:left w:val="nil"/>
              <w:bottom w:val="single" w:sz="4" w:space="0" w:color="8EA9DB"/>
              <w:right w:val="single" w:sz="4" w:space="0" w:color="8EA9DB"/>
            </w:tcBorders>
            <w:shd w:val="clear" w:color="4472C4" w:fill="4472C4"/>
            <w:noWrap/>
            <w:vAlign w:val="center"/>
            <w:hideMark/>
          </w:tcPr>
          <w:p w14:paraId="02D6EA25" w14:textId="77777777" w:rsidR="007F5F59" w:rsidRPr="007F5F59" w:rsidRDefault="007F5F59" w:rsidP="007F5F59">
            <w:pPr>
              <w:spacing w:after="0" w:line="240" w:lineRule="auto"/>
              <w:jc w:val="right"/>
              <w:rPr>
                <w:rFonts w:cs="Times New Roman"/>
                <w:b/>
                <w:bCs/>
                <w:color w:val="FFFFFF"/>
                <w:sz w:val="24"/>
                <w:szCs w:val="24"/>
                <w:lang/>
              </w:rPr>
            </w:pPr>
            <w:r w:rsidRPr="007F5F59">
              <w:rPr>
                <w:rFonts w:cs="Times New Roman"/>
                <w:b/>
                <w:bCs/>
                <w:color w:val="FFFFFF"/>
                <w:sz w:val="24"/>
                <w:szCs w:val="24"/>
                <w:lang/>
              </w:rPr>
              <w:t>%</w:t>
            </w:r>
          </w:p>
        </w:tc>
      </w:tr>
      <w:tr w:rsidR="007F5F59" w:rsidRPr="007F5F59" w14:paraId="7D0A0845" w14:textId="77777777" w:rsidTr="007F5F59">
        <w:trPr>
          <w:trHeight w:val="310"/>
        </w:trPr>
        <w:tc>
          <w:tcPr>
            <w:tcW w:w="6252" w:type="dxa"/>
            <w:tcBorders>
              <w:top w:val="single" w:sz="4" w:space="0" w:color="8EA9DB"/>
              <w:left w:val="single" w:sz="4" w:space="0" w:color="8EA9DB"/>
              <w:bottom w:val="single" w:sz="4" w:space="0" w:color="8EA9DB"/>
              <w:right w:val="nil"/>
            </w:tcBorders>
            <w:shd w:val="clear" w:color="D9E1F2" w:fill="D9E1F2"/>
            <w:noWrap/>
            <w:vAlign w:val="center"/>
            <w:hideMark/>
          </w:tcPr>
          <w:p w14:paraId="1EA46A28" w14:textId="77777777" w:rsidR="007F5F59" w:rsidRPr="007F5F59" w:rsidRDefault="007F5F59" w:rsidP="007F5F59">
            <w:pPr>
              <w:spacing w:after="0" w:line="240" w:lineRule="auto"/>
              <w:rPr>
                <w:rFonts w:cs="Times New Roman"/>
                <w:color w:val="000000"/>
                <w:sz w:val="24"/>
                <w:szCs w:val="24"/>
                <w:lang/>
              </w:rPr>
            </w:pPr>
            <w:r w:rsidRPr="007F5F59">
              <w:rPr>
                <w:rFonts w:cs="Times New Roman"/>
                <w:color w:val="000000"/>
                <w:sz w:val="24"/>
                <w:szCs w:val="24"/>
                <w:lang/>
              </w:rPr>
              <w:t>Financial and insurance activities</w:t>
            </w:r>
          </w:p>
        </w:tc>
        <w:tc>
          <w:tcPr>
            <w:tcW w:w="2272" w:type="dxa"/>
            <w:tcBorders>
              <w:top w:val="single" w:sz="4" w:space="0" w:color="8EA9DB"/>
              <w:left w:val="nil"/>
              <w:bottom w:val="single" w:sz="4" w:space="0" w:color="8EA9DB"/>
              <w:right w:val="nil"/>
            </w:tcBorders>
            <w:shd w:val="clear" w:color="D9E1F2" w:fill="D9E1F2"/>
            <w:noWrap/>
            <w:vAlign w:val="center"/>
            <w:hideMark/>
          </w:tcPr>
          <w:p w14:paraId="2489375F"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1608</w:t>
            </w:r>
          </w:p>
        </w:tc>
        <w:tc>
          <w:tcPr>
            <w:tcW w:w="826" w:type="dxa"/>
            <w:tcBorders>
              <w:top w:val="single" w:sz="4" w:space="0" w:color="8EA9DB"/>
              <w:left w:val="nil"/>
              <w:bottom w:val="single" w:sz="4" w:space="0" w:color="8EA9DB"/>
              <w:right w:val="single" w:sz="4" w:space="0" w:color="8EA9DB"/>
            </w:tcBorders>
            <w:shd w:val="clear" w:color="D9E1F2" w:fill="D9E1F2"/>
            <w:noWrap/>
            <w:vAlign w:val="center"/>
            <w:hideMark/>
          </w:tcPr>
          <w:p w14:paraId="3F1E009B"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14.41</w:t>
            </w:r>
          </w:p>
        </w:tc>
      </w:tr>
      <w:tr w:rsidR="007F5F59" w:rsidRPr="007F5F59" w14:paraId="6F07AFC4" w14:textId="77777777" w:rsidTr="007F5F59">
        <w:trPr>
          <w:trHeight w:val="310"/>
        </w:trPr>
        <w:tc>
          <w:tcPr>
            <w:tcW w:w="6252" w:type="dxa"/>
            <w:tcBorders>
              <w:top w:val="single" w:sz="4" w:space="0" w:color="8EA9DB"/>
              <w:left w:val="single" w:sz="4" w:space="0" w:color="8EA9DB"/>
              <w:bottom w:val="single" w:sz="4" w:space="0" w:color="8EA9DB"/>
              <w:right w:val="nil"/>
            </w:tcBorders>
            <w:noWrap/>
            <w:vAlign w:val="center"/>
            <w:hideMark/>
          </w:tcPr>
          <w:p w14:paraId="04EC2C04" w14:textId="77777777" w:rsidR="007F5F59" w:rsidRPr="007F5F59" w:rsidRDefault="007F5F59" w:rsidP="007F5F59">
            <w:pPr>
              <w:spacing w:after="0" w:line="240" w:lineRule="auto"/>
              <w:rPr>
                <w:rFonts w:cs="Times New Roman"/>
                <w:color w:val="000000"/>
                <w:sz w:val="24"/>
                <w:szCs w:val="24"/>
                <w:lang/>
              </w:rPr>
            </w:pPr>
            <w:r w:rsidRPr="007F5F59">
              <w:rPr>
                <w:rFonts w:cs="Times New Roman"/>
                <w:color w:val="000000"/>
                <w:sz w:val="24"/>
                <w:szCs w:val="24"/>
                <w:lang/>
              </w:rPr>
              <w:t>Education</w:t>
            </w:r>
          </w:p>
        </w:tc>
        <w:tc>
          <w:tcPr>
            <w:tcW w:w="2272" w:type="dxa"/>
            <w:tcBorders>
              <w:top w:val="single" w:sz="4" w:space="0" w:color="8EA9DB"/>
              <w:left w:val="nil"/>
              <w:bottom w:val="single" w:sz="4" w:space="0" w:color="8EA9DB"/>
              <w:right w:val="nil"/>
            </w:tcBorders>
            <w:noWrap/>
            <w:vAlign w:val="center"/>
            <w:hideMark/>
          </w:tcPr>
          <w:p w14:paraId="73614D1F"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1422</w:t>
            </w:r>
          </w:p>
        </w:tc>
        <w:tc>
          <w:tcPr>
            <w:tcW w:w="826" w:type="dxa"/>
            <w:tcBorders>
              <w:top w:val="single" w:sz="4" w:space="0" w:color="8EA9DB"/>
              <w:left w:val="nil"/>
              <w:bottom w:val="single" w:sz="4" w:space="0" w:color="8EA9DB"/>
              <w:right w:val="single" w:sz="4" w:space="0" w:color="8EA9DB"/>
            </w:tcBorders>
            <w:noWrap/>
            <w:vAlign w:val="center"/>
            <w:hideMark/>
          </w:tcPr>
          <w:p w14:paraId="76D89CE3"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12.75</w:t>
            </w:r>
          </w:p>
        </w:tc>
      </w:tr>
      <w:tr w:rsidR="007F5F59" w:rsidRPr="007F5F59" w14:paraId="7298F8F7" w14:textId="77777777" w:rsidTr="007F5F59">
        <w:trPr>
          <w:trHeight w:val="310"/>
        </w:trPr>
        <w:tc>
          <w:tcPr>
            <w:tcW w:w="6252" w:type="dxa"/>
            <w:tcBorders>
              <w:top w:val="single" w:sz="4" w:space="0" w:color="8EA9DB"/>
              <w:left w:val="single" w:sz="4" w:space="0" w:color="8EA9DB"/>
              <w:bottom w:val="single" w:sz="4" w:space="0" w:color="8EA9DB"/>
              <w:right w:val="nil"/>
            </w:tcBorders>
            <w:shd w:val="clear" w:color="D9E1F2" w:fill="D9E1F2"/>
            <w:noWrap/>
            <w:vAlign w:val="center"/>
            <w:hideMark/>
          </w:tcPr>
          <w:p w14:paraId="14EEE36C" w14:textId="77777777" w:rsidR="007F5F59" w:rsidRPr="007F5F59" w:rsidRDefault="007F5F59" w:rsidP="007F5F59">
            <w:pPr>
              <w:spacing w:after="0" w:line="240" w:lineRule="auto"/>
              <w:rPr>
                <w:rFonts w:cs="Times New Roman"/>
                <w:color w:val="000000"/>
                <w:sz w:val="24"/>
                <w:szCs w:val="24"/>
                <w:lang/>
              </w:rPr>
            </w:pPr>
            <w:r w:rsidRPr="007F5F59">
              <w:rPr>
                <w:rFonts w:cs="Times New Roman"/>
                <w:color w:val="000000"/>
                <w:sz w:val="24"/>
                <w:szCs w:val="24"/>
                <w:lang/>
              </w:rPr>
              <w:t>Human health and social work activities</w:t>
            </w:r>
          </w:p>
        </w:tc>
        <w:tc>
          <w:tcPr>
            <w:tcW w:w="2272" w:type="dxa"/>
            <w:tcBorders>
              <w:top w:val="single" w:sz="4" w:space="0" w:color="8EA9DB"/>
              <w:left w:val="nil"/>
              <w:bottom w:val="single" w:sz="4" w:space="0" w:color="8EA9DB"/>
              <w:right w:val="nil"/>
            </w:tcBorders>
            <w:shd w:val="clear" w:color="D9E1F2" w:fill="D9E1F2"/>
            <w:noWrap/>
            <w:vAlign w:val="center"/>
            <w:hideMark/>
          </w:tcPr>
          <w:p w14:paraId="2B976B65"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1273</w:t>
            </w:r>
          </w:p>
        </w:tc>
        <w:tc>
          <w:tcPr>
            <w:tcW w:w="826" w:type="dxa"/>
            <w:tcBorders>
              <w:top w:val="single" w:sz="4" w:space="0" w:color="8EA9DB"/>
              <w:left w:val="nil"/>
              <w:bottom w:val="single" w:sz="4" w:space="0" w:color="8EA9DB"/>
              <w:right w:val="single" w:sz="4" w:space="0" w:color="8EA9DB"/>
            </w:tcBorders>
            <w:shd w:val="clear" w:color="D9E1F2" w:fill="D9E1F2"/>
            <w:noWrap/>
            <w:vAlign w:val="center"/>
            <w:hideMark/>
          </w:tcPr>
          <w:p w14:paraId="6AFFCE44"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11.41</w:t>
            </w:r>
          </w:p>
        </w:tc>
      </w:tr>
      <w:tr w:rsidR="007F5F59" w:rsidRPr="007F5F59" w14:paraId="72C3696F" w14:textId="77777777" w:rsidTr="007F5F59">
        <w:trPr>
          <w:trHeight w:val="310"/>
        </w:trPr>
        <w:tc>
          <w:tcPr>
            <w:tcW w:w="6252" w:type="dxa"/>
            <w:tcBorders>
              <w:top w:val="single" w:sz="4" w:space="0" w:color="8EA9DB"/>
              <w:left w:val="single" w:sz="4" w:space="0" w:color="8EA9DB"/>
              <w:bottom w:val="single" w:sz="4" w:space="0" w:color="8EA9DB"/>
              <w:right w:val="nil"/>
            </w:tcBorders>
            <w:noWrap/>
            <w:vAlign w:val="center"/>
            <w:hideMark/>
          </w:tcPr>
          <w:p w14:paraId="71941C14" w14:textId="77777777" w:rsidR="007F5F59" w:rsidRPr="007F5F59" w:rsidRDefault="007F5F59" w:rsidP="007F5F59">
            <w:pPr>
              <w:spacing w:after="0" w:line="240" w:lineRule="auto"/>
              <w:rPr>
                <w:rFonts w:cs="Times New Roman"/>
                <w:color w:val="000000"/>
                <w:sz w:val="24"/>
                <w:szCs w:val="24"/>
                <w:lang/>
              </w:rPr>
            </w:pPr>
            <w:r w:rsidRPr="007F5F59">
              <w:rPr>
                <w:rFonts w:cs="Times New Roman"/>
                <w:color w:val="000000"/>
                <w:sz w:val="24"/>
                <w:szCs w:val="24"/>
                <w:lang/>
              </w:rPr>
              <w:t>Administrative and support service activities</w:t>
            </w:r>
          </w:p>
        </w:tc>
        <w:tc>
          <w:tcPr>
            <w:tcW w:w="2272" w:type="dxa"/>
            <w:tcBorders>
              <w:top w:val="single" w:sz="4" w:space="0" w:color="8EA9DB"/>
              <w:left w:val="nil"/>
              <w:bottom w:val="single" w:sz="4" w:space="0" w:color="8EA9DB"/>
              <w:right w:val="nil"/>
            </w:tcBorders>
            <w:noWrap/>
            <w:vAlign w:val="center"/>
            <w:hideMark/>
          </w:tcPr>
          <w:p w14:paraId="5A063150"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1192</w:t>
            </w:r>
          </w:p>
        </w:tc>
        <w:tc>
          <w:tcPr>
            <w:tcW w:w="826" w:type="dxa"/>
            <w:tcBorders>
              <w:top w:val="single" w:sz="4" w:space="0" w:color="8EA9DB"/>
              <w:left w:val="nil"/>
              <w:bottom w:val="single" w:sz="4" w:space="0" w:color="8EA9DB"/>
              <w:right w:val="single" w:sz="4" w:space="0" w:color="8EA9DB"/>
            </w:tcBorders>
            <w:noWrap/>
            <w:vAlign w:val="center"/>
            <w:hideMark/>
          </w:tcPr>
          <w:p w14:paraId="3A9EA241"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10.68</w:t>
            </w:r>
          </w:p>
        </w:tc>
      </w:tr>
      <w:tr w:rsidR="007F5F59" w:rsidRPr="007F5F59" w14:paraId="6615FFCF" w14:textId="77777777" w:rsidTr="007F5F59">
        <w:trPr>
          <w:trHeight w:val="310"/>
        </w:trPr>
        <w:tc>
          <w:tcPr>
            <w:tcW w:w="6252" w:type="dxa"/>
            <w:tcBorders>
              <w:top w:val="single" w:sz="4" w:space="0" w:color="8EA9DB"/>
              <w:left w:val="single" w:sz="4" w:space="0" w:color="8EA9DB"/>
              <w:bottom w:val="single" w:sz="4" w:space="0" w:color="8EA9DB"/>
              <w:right w:val="nil"/>
            </w:tcBorders>
            <w:shd w:val="clear" w:color="D9E1F2" w:fill="D9E1F2"/>
            <w:noWrap/>
            <w:vAlign w:val="center"/>
            <w:hideMark/>
          </w:tcPr>
          <w:p w14:paraId="4DB0AEA6" w14:textId="77777777" w:rsidR="007F5F59" w:rsidRPr="007F5F59" w:rsidRDefault="007F5F59" w:rsidP="007F5F59">
            <w:pPr>
              <w:spacing w:after="0" w:line="240" w:lineRule="auto"/>
              <w:rPr>
                <w:rFonts w:cs="Times New Roman"/>
                <w:color w:val="000000"/>
                <w:sz w:val="24"/>
                <w:szCs w:val="24"/>
                <w:lang/>
              </w:rPr>
            </w:pPr>
            <w:r w:rsidRPr="007F5F59">
              <w:rPr>
                <w:rFonts w:cs="Times New Roman"/>
                <w:color w:val="000000"/>
                <w:sz w:val="24"/>
                <w:szCs w:val="24"/>
                <w:lang/>
              </w:rPr>
              <w:t>Public administration and defense; compulsory social security</w:t>
            </w:r>
          </w:p>
        </w:tc>
        <w:tc>
          <w:tcPr>
            <w:tcW w:w="2272" w:type="dxa"/>
            <w:tcBorders>
              <w:top w:val="single" w:sz="4" w:space="0" w:color="8EA9DB"/>
              <w:left w:val="nil"/>
              <w:bottom w:val="single" w:sz="4" w:space="0" w:color="8EA9DB"/>
              <w:right w:val="nil"/>
            </w:tcBorders>
            <w:shd w:val="clear" w:color="D9E1F2" w:fill="D9E1F2"/>
            <w:noWrap/>
            <w:vAlign w:val="center"/>
            <w:hideMark/>
          </w:tcPr>
          <w:p w14:paraId="0E2902BB"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1159</w:t>
            </w:r>
          </w:p>
        </w:tc>
        <w:tc>
          <w:tcPr>
            <w:tcW w:w="826" w:type="dxa"/>
            <w:tcBorders>
              <w:top w:val="single" w:sz="4" w:space="0" w:color="8EA9DB"/>
              <w:left w:val="nil"/>
              <w:bottom w:val="single" w:sz="4" w:space="0" w:color="8EA9DB"/>
              <w:right w:val="single" w:sz="4" w:space="0" w:color="8EA9DB"/>
            </w:tcBorders>
            <w:shd w:val="clear" w:color="D9E1F2" w:fill="D9E1F2"/>
            <w:noWrap/>
            <w:vAlign w:val="center"/>
            <w:hideMark/>
          </w:tcPr>
          <w:p w14:paraId="565A6D0A"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10.39</w:t>
            </w:r>
          </w:p>
        </w:tc>
      </w:tr>
      <w:tr w:rsidR="007F5F59" w:rsidRPr="007F5F59" w14:paraId="4C469209" w14:textId="77777777" w:rsidTr="007F5F59">
        <w:trPr>
          <w:trHeight w:val="310"/>
        </w:trPr>
        <w:tc>
          <w:tcPr>
            <w:tcW w:w="6252" w:type="dxa"/>
            <w:tcBorders>
              <w:top w:val="single" w:sz="4" w:space="0" w:color="8EA9DB"/>
              <w:left w:val="single" w:sz="4" w:space="0" w:color="8EA9DB"/>
              <w:bottom w:val="single" w:sz="4" w:space="0" w:color="8EA9DB"/>
              <w:right w:val="nil"/>
            </w:tcBorders>
            <w:noWrap/>
            <w:vAlign w:val="center"/>
            <w:hideMark/>
          </w:tcPr>
          <w:p w14:paraId="7503869B" w14:textId="77777777" w:rsidR="007F5F59" w:rsidRPr="007F5F59" w:rsidRDefault="007F5F59" w:rsidP="007F5F59">
            <w:pPr>
              <w:spacing w:after="0" w:line="240" w:lineRule="auto"/>
              <w:rPr>
                <w:rFonts w:cs="Times New Roman"/>
                <w:color w:val="000000"/>
                <w:sz w:val="24"/>
                <w:szCs w:val="24"/>
                <w:lang/>
              </w:rPr>
            </w:pPr>
            <w:r w:rsidRPr="007F5F59">
              <w:rPr>
                <w:rFonts w:cs="Times New Roman"/>
                <w:color w:val="000000"/>
                <w:sz w:val="24"/>
                <w:szCs w:val="24"/>
                <w:lang/>
              </w:rPr>
              <w:t>Professional, scientific and technical activities</w:t>
            </w:r>
          </w:p>
        </w:tc>
        <w:tc>
          <w:tcPr>
            <w:tcW w:w="2272" w:type="dxa"/>
            <w:tcBorders>
              <w:top w:val="single" w:sz="4" w:space="0" w:color="8EA9DB"/>
              <w:left w:val="nil"/>
              <w:bottom w:val="single" w:sz="4" w:space="0" w:color="8EA9DB"/>
              <w:right w:val="nil"/>
            </w:tcBorders>
            <w:noWrap/>
            <w:vAlign w:val="center"/>
            <w:hideMark/>
          </w:tcPr>
          <w:p w14:paraId="234FE36B"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832</w:t>
            </w:r>
          </w:p>
        </w:tc>
        <w:tc>
          <w:tcPr>
            <w:tcW w:w="826" w:type="dxa"/>
            <w:tcBorders>
              <w:top w:val="single" w:sz="4" w:space="0" w:color="8EA9DB"/>
              <w:left w:val="nil"/>
              <w:bottom w:val="single" w:sz="4" w:space="0" w:color="8EA9DB"/>
              <w:right w:val="single" w:sz="4" w:space="0" w:color="8EA9DB"/>
            </w:tcBorders>
            <w:noWrap/>
            <w:vAlign w:val="center"/>
            <w:hideMark/>
          </w:tcPr>
          <w:p w14:paraId="4AD44421"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7.46</w:t>
            </w:r>
          </w:p>
        </w:tc>
      </w:tr>
      <w:tr w:rsidR="007F5F59" w:rsidRPr="007F5F59" w14:paraId="527D6584" w14:textId="77777777" w:rsidTr="007F5F59">
        <w:trPr>
          <w:trHeight w:val="310"/>
        </w:trPr>
        <w:tc>
          <w:tcPr>
            <w:tcW w:w="6252" w:type="dxa"/>
            <w:tcBorders>
              <w:top w:val="single" w:sz="4" w:space="0" w:color="8EA9DB"/>
              <w:left w:val="single" w:sz="4" w:space="0" w:color="8EA9DB"/>
              <w:bottom w:val="single" w:sz="4" w:space="0" w:color="8EA9DB"/>
              <w:right w:val="nil"/>
            </w:tcBorders>
            <w:shd w:val="clear" w:color="D9E1F2" w:fill="D9E1F2"/>
            <w:noWrap/>
            <w:vAlign w:val="center"/>
            <w:hideMark/>
          </w:tcPr>
          <w:p w14:paraId="4A5D3A43" w14:textId="77777777" w:rsidR="007F5F59" w:rsidRPr="007F5F59" w:rsidRDefault="007F5F59" w:rsidP="007F5F59">
            <w:pPr>
              <w:spacing w:after="0" w:line="240" w:lineRule="auto"/>
              <w:rPr>
                <w:rFonts w:cs="Times New Roman"/>
                <w:color w:val="000000"/>
                <w:sz w:val="24"/>
                <w:szCs w:val="24"/>
                <w:lang/>
              </w:rPr>
            </w:pPr>
            <w:r w:rsidRPr="007F5F59">
              <w:rPr>
                <w:rFonts w:cs="Times New Roman"/>
                <w:color w:val="000000"/>
                <w:sz w:val="24"/>
                <w:szCs w:val="24"/>
                <w:lang/>
              </w:rPr>
              <w:t>Activities of extraterritorial organization</w:t>
            </w:r>
          </w:p>
        </w:tc>
        <w:tc>
          <w:tcPr>
            <w:tcW w:w="2272" w:type="dxa"/>
            <w:tcBorders>
              <w:top w:val="single" w:sz="4" w:space="0" w:color="8EA9DB"/>
              <w:left w:val="nil"/>
              <w:bottom w:val="single" w:sz="4" w:space="0" w:color="8EA9DB"/>
              <w:right w:val="nil"/>
            </w:tcBorders>
            <w:shd w:val="clear" w:color="D9E1F2" w:fill="D9E1F2"/>
            <w:noWrap/>
            <w:vAlign w:val="center"/>
            <w:hideMark/>
          </w:tcPr>
          <w:p w14:paraId="7590F1C1"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649</w:t>
            </w:r>
          </w:p>
        </w:tc>
        <w:tc>
          <w:tcPr>
            <w:tcW w:w="826" w:type="dxa"/>
            <w:tcBorders>
              <w:top w:val="single" w:sz="4" w:space="0" w:color="8EA9DB"/>
              <w:left w:val="nil"/>
              <w:bottom w:val="single" w:sz="4" w:space="0" w:color="8EA9DB"/>
              <w:right w:val="single" w:sz="4" w:space="0" w:color="8EA9DB"/>
            </w:tcBorders>
            <w:shd w:val="clear" w:color="D9E1F2" w:fill="D9E1F2"/>
            <w:noWrap/>
            <w:vAlign w:val="center"/>
            <w:hideMark/>
          </w:tcPr>
          <w:p w14:paraId="54977C03"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5.82</w:t>
            </w:r>
          </w:p>
        </w:tc>
      </w:tr>
      <w:tr w:rsidR="007F5F59" w:rsidRPr="007F5F59" w14:paraId="25BF0100" w14:textId="77777777" w:rsidTr="007F5F59">
        <w:trPr>
          <w:trHeight w:val="310"/>
        </w:trPr>
        <w:tc>
          <w:tcPr>
            <w:tcW w:w="6252" w:type="dxa"/>
            <w:tcBorders>
              <w:top w:val="single" w:sz="4" w:space="0" w:color="8EA9DB"/>
              <w:left w:val="single" w:sz="4" w:space="0" w:color="8EA9DB"/>
              <w:bottom w:val="single" w:sz="4" w:space="0" w:color="8EA9DB"/>
              <w:right w:val="nil"/>
            </w:tcBorders>
            <w:noWrap/>
            <w:vAlign w:val="center"/>
            <w:hideMark/>
          </w:tcPr>
          <w:p w14:paraId="2FAC5E68" w14:textId="77777777" w:rsidR="007F5F59" w:rsidRPr="007F5F59" w:rsidRDefault="007F5F59" w:rsidP="007F5F59">
            <w:pPr>
              <w:spacing w:after="0" w:line="240" w:lineRule="auto"/>
              <w:rPr>
                <w:rFonts w:cs="Times New Roman"/>
                <w:color w:val="000000"/>
                <w:sz w:val="24"/>
                <w:szCs w:val="24"/>
                <w:lang/>
              </w:rPr>
            </w:pPr>
            <w:r w:rsidRPr="007F5F59">
              <w:rPr>
                <w:rFonts w:cs="Times New Roman"/>
                <w:color w:val="000000"/>
                <w:sz w:val="24"/>
                <w:szCs w:val="24"/>
                <w:lang/>
              </w:rPr>
              <w:t>Information and communication</w:t>
            </w:r>
          </w:p>
        </w:tc>
        <w:tc>
          <w:tcPr>
            <w:tcW w:w="2272" w:type="dxa"/>
            <w:tcBorders>
              <w:top w:val="single" w:sz="4" w:space="0" w:color="8EA9DB"/>
              <w:left w:val="nil"/>
              <w:bottom w:val="single" w:sz="4" w:space="0" w:color="8EA9DB"/>
              <w:right w:val="nil"/>
            </w:tcBorders>
            <w:noWrap/>
            <w:vAlign w:val="center"/>
            <w:hideMark/>
          </w:tcPr>
          <w:p w14:paraId="02AE9360"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572</w:t>
            </w:r>
          </w:p>
        </w:tc>
        <w:tc>
          <w:tcPr>
            <w:tcW w:w="826" w:type="dxa"/>
            <w:tcBorders>
              <w:top w:val="single" w:sz="4" w:space="0" w:color="8EA9DB"/>
              <w:left w:val="nil"/>
              <w:bottom w:val="single" w:sz="4" w:space="0" w:color="8EA9DB"/>
              <w:right w:val="single" w:sz="4" w:space="0" w:color="8EA9DB"/>
            </w:tcBorders>
            <w:noWrap/>
            <w:vAlign w:val="center"/>
            <w:hideMark/>
          </w:tcPr>
          <w:p w14:paraId="7E588A4F"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5.13</w:t>
            </w:r>
          </w:p>
        </w:tc>
      </w:tr>
      <w:tr w:rsidR="007F5F59" w:rsidRPr="007F5F59" w14:paraId="40217E64" w14:textId="77777777" w:rsidTr="007F5F59">
        <w:trPr>
          <w:trHeight w:val="310"/>
        </w:trPr>
        <w:tc>
          <w:tcPr>
            <w:tcW w:w="6252" w:type="dxa"/>
            <w:tcBorders>
              <w:top w:val="single" w:sz="4" w:space="0" w:color="8EA9DB"/>
              <w:left w:val="single" w:sz="4" w:space="0" w:color="8EA9DB"/>
              <w:bottom w:val="single" w:sz="4" w:space="0" w:color="8EA9DB"/>
              <w:right w:val="nil"/>
            </w:tcBorders>
            <w:shd w:val="clear" w:color="D9E1F2" w:fill="D9E1F2"/>
            <w:noWrap/>
            <w:vAlign w:val="center"/>
            <w:hideMark/>
          </w:tcPr>
          <w:p w14:paraId="2B9610A1" w14:textId="77777777" w:rsidR="007F5F59" w:rsidRPr="007F5F59" w:rsidRDefault="007F5F59" w:rsidP="007F5F59">
            <w:pPr>
              <w:spacing w:after="0" w:line="240" w:lineRule="auto"/>
              <w:rPr>
                <w:rFonts w:cs="Times New Roman"/>
                <w:color w:val="000000"/>
                <w:sz w:val="24"/>
                <w:szCs w:val="24"/>
                <w:lang/>
              </w:rPr>
            </w:pPr>
            <w:r w:rsidRPr="007F5F59">
              <w:rPr>
                <w:rFonts w:cs="Times New Roman"/>
                <w:color w:val="000000"/>
                <w:sz w:val="24"/>
                <w:szCs w:val="24"/>
                <w:lang/>
              </w:rPr>
              <w:t>Manufacturing</w:t>
            </w:r>
          </w:p>
        </w:tc>
        <w:tc>
          <w:tcPr>
            <w:tcW w:w="2272" w:type="dxa"/>
            <w:tcBorders>
              <w:top w:val="single" w:sz="4" w:space="0" w:color="8EA9DB"/>
              <w:left w:val="nil"/>
              <w:bottom w:val="single" w:sz="4" w:space="0" w:color="8EA9DB"/>
              <w:right w:val="nil"/>
            </w:tcBorders>
            <w:shd w:val="clear" w:color="D9E1F2" w:fill="D9E1F2"/>
            <w:noWrap/>
            <w:vAlign w:val="center"/>
            <w:hideMark/>
          </w:tcPr>
          <w:p w14:paraId="3708A9BC"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526</w:t>
            </w:r>
          </w:p>
        </w:tc>
        <w:tc>
          <w:tcPr>
            <w:tcW w:w="826" w:type="dxa"/>
            <w:tcBorders>
              <w:top w:val="single" w:sz="4" w:space="0" w:color="8EA9DB"/>
              <w:left w:val="nil"/>
              <w:bottom w:val="single" w:sz="4" w:space="0" w:color="8EA9DB"/>
              <w:right w:val="single" w:sz="4" w:space="0" w:color="8EA9DB"/>
            </w:tcBorders>
            <w:shd w:val="clear" w:color="D9E1F2" w:fill="D9E1F2"/>
            <w:noWrap/>
            <w:vAlign w:val="center"/>
            <w:hideMark/>
          </w:tcPr>
          <w:p w14:paraId="62646271"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4.71</w:t>
            </w:r>
          </w:p>
        </w:tc>
      </w:tr>
      <w:tr w:rsidR="007F5F59" w:rsidRPr="007F5F59" w14:paraId="19748743" w14:textId="77777777" w:rsidTr="007F5F59">
        <w:trPr>
          <w:trHeight w:val="310"/>
        </w:trPr>
        <w:tc>
          <w:tcPr>
            <w:tcW w:w="6252" w:type="dxa"/>
            <w:tcBorders>
              <w:top w:val="single" w:sz="4" w:space="0" w:color="8EA9DB"/>
              <w:left w:val="single" w:sz="4" w:space="0" w:color="8EA9DB"/>
              <w:bottom w:val="single" w:sz="4" w:space="0" w:color="8EA9DB"/>
              <w:right w:val="nil"/>
            </w:tcBorders>
            <w:noWrap/>
            <w:vAlign w:val="center"/>
            <w:hideMark/>
          </w:tcPr>
          <w:p w14:paraId="5FFA8709" w14:textId="77777777" w:rsidR="007F5F59" w:rsidRPr="007F5F59" w:rsidRDefault="007F5F59" w:rsidP="007F5F59">
            <w:pPr>
              <w:spacing w:after="0" w:line="240" w:lineRule="auto"/>
              <w:rPr>
                <w:rFonts w:cs="Times New Roman"/>
                <w:color w:val="000000"/>
                <w:sz w:val="24"/>
                <w:szCs w:val="24"/>
                <w:lang/>
              </w:rPr>
            </w:pPr>
            <w:r w:rsidRPr="007F5F59">
              <w:rPr>
                <w:rFonts w:cs="Times New Roman"/>
                <w:color w:val="000000"/>
                <w:sz w:val="24"/>
                <w:szCs w:val="24"/>
                <w:lang/>
              </w:rPr>
              <w:t>Wholesale and retail trade; repair of motor vehicles and motorcycles</w:t>
            </w:r>
          </w:p>
        </w:tc>
        <w:tc>
          <w:tcPr>
            <w:tcW w:w="2272" w:type="dxa"/>
            <w:tcBorders>
              <w:top w:val="single" w:sz="4" w:space="0" w:color="8EA9DB"/>
              <w:left w:val="nil"/>
              <w:bottom w:val="single" w:sz="4" w:space="0" w:color="8EA9DB"/>
              <w:right w:val="nil"/>
            </w:tcBorders>
            <w:noWrap/>
            <w:vAlign w:val="center"/>
            <w:hideMark/>
          </w:tcPr>
          <w:p w14:paraId="291B53C4"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414</w:t>
            </w:r>
          </w:p>
        </w:tc>
        <w:tc>
          <w:tcPr>
            <w:tcW w:w="826" w:type="dxa"/>
            <w:tcBorders>
              <w:top w:val="single" w:sz="4" w:space="0" w:color="8EA9DB"/>
              <w:left w:val="nil"/>
              <w:bottom w:val="single" w:sz="4" w:space="0" w:color="8EA9DB"/>
              <w:right w:val="single" w:sz="4" w:space="0" w:color="8EA9DB"/>
            </w:tcBorders>
            <w:noWrap/>
            <w:vAlign w:val="center"/>
            <w:hideMark/>
          </w:tcPr>
          <w:p w14:paraId="18694479"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3.71</w:t>
            </w:r>
          </w:p>
        </w:tc>
      </w:tr>
      <w:tr w:rsidR="007F5F59" w:rsidRPr="007F5F59" w14:paraId="58EBC59E" w14:textId="77777777" w:rsidTr="007F5F59">
        <w:trPr>
          <w:trHeight w:val="310"/>
        </w:trPr>
        <w:tc>
          <w:tcPr>
            <w:tcW w:w="6252" w:type="dxa"/>
            <w:tcBorders>
              <w:top w:val="single" w:sz="4" w:space="0" w:color="8EA9DB"/>
              <w:left w:val="single" w:sz="4" w:space="0" w:color="8EA9DB"/>
              <w:bottom w:val="single" w:sz="4" w:space="0" w:color="8EA9DB"/>
              <w:right w:val="nil"/>
            </w:tcBorders>
            <w:shd w:val="clear" w:color="D9E1F2" w:fill="D9E1F2"/>
            <w:noWrap/>
            <w:vAlign w:val="center"/>
            <w:hideMark/>
          </w:tcPr>
          <w:p w14:paraId="2675DCC0" w14:textId="77777777" w:rsidR="007F5F59" w:rsidRPr="007F5F59" w:rsidRDefault="007F5F59" w:rsidP="007F5F59">
            <w:pPr>
              <w:spacing w:after="0" w:line="240" w:lineRule="auto"/>
              <w:rPr>
                <w:rFonts w:cs="Times New Roman"/>
                <w:color w:val="000000"/>
                <w:sz w:val="24"/>
                <w:szCs w:val="24"/>
                <w:lang/>
              </w:rPr>
            </w:pPr>
            <w:r w:rsidRPr="007F5F59">
              <w:rPr>
                <w:rFonts w:cs="Times New Roman"/>
                <w:color w:val="000000"/>
                <w:sz w:val="24"/>
                <w:szCs w:val="24"/>
                <w:lang/>
              </w:rPr>
              <w:t>Accommodation and food service activities</w:t>
            </w:r>
          </w:p>
        </w:tc>
        <w:tc>
          <w:tcPr>
            <w:tcW w:w="2272" w:type="dxa"/>
            <w:tcBorders>
              <w:top w:val="single" w:sz="4" w:space="0" w:color="8EA9DB"/>
              <w:left w:val="nil"/>
              <w:bottom w:val="single" w:sz="4" w:space="0" w:color="8EA9DB"/>
              <w:right w:val="nil"/>
            </w:tcBorders>
            <w:shd w:val="clear" w:color="D9E1F2" w:fill="D9E1F2"/>
            <w:noWrap/>
            <w:vAlign w:val="center"/>
            <w:hideMark/>
          </w:tcPr>
          <w:p w14:paraId="12A26933"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345</w:t>
            </w:r>
          </w:p>
        </w:tc>
        <w:tc>
          <w:tcPr>
            <w:tcW w:w="826" w:type="dxa"/>
            <w:tcBorders>
              <w:top w:val="single" w:sz="4" w:space="0" w:color="8EA9DB"/>
              <w:left w:val="nil"/>
              <w:bottom w:val="single" w:sz="4" w:space="0" w:color="8EA9DB"/>
              <w:right w:val="single" w:sz="4" w:space="0" w:color="8EA9DB"/>
            </w:tcBorders>
            <w:shd w:val="clear" w:color="D9E1F2" w:fill="D9E1F2"/>
            <w:noWrap/>
            <w:vAlign w:val="center"/>
            <w:hideMark/>
          </w:tcPr>
          <w:p w14:paraId="7BAA8CE2"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3.09</w:t>
            </w:r>
          </w:p>
        </w:tc>
      </w:tr>
      <w:tr w:rsidR="007F5F59" w:rsidRPr="007F5F59" w14:paraId="40F47380" w14:textId="77777777" w:rsidTr="007F5F59">
        <w:trPr>
          <w:trHeight w:val="310"/>
        </w:trPr>
        <w:tc>
          <w:tcPr>
            <w:tcW w:w="6252" w:type="dxa"/>
            <w:tcBorders>
              <w:top w:val="single" w:sz="4" w:space="0" w:color="8EA9DB"/>
              <w:left w:val="single" w:sz="4" w:space="0" w:color="8EA9DB"/>
              <w:bottom w:val="single" w:sz="4" w:space="0" w:color="8EA9DB"/>
              <w:right w:val="nil"/>
            </w:tcBorders>
            <w:noWrap/>
            <w:vAlign w:val="center"/>
            <w:hideMark/>
          </w:tcPr>
          <w:p w14:paraId="680920A1" w14:textId="77777777" w:rsidR="007F5F59" w:rsidRPr="007F5F59" w:rsidRDefault="007F5F59" w:rsidP="007F5F59">
            <w:pPr>
              <w:spacing w:after="0" w:line="240" w:lineRule="auto"/>
              <w:rPr>
                <w:rFonts w:cs="Times New Roman"/>
                <w:color w:val="000000"/>
                <w:sz w:val="24"/>
                <w:szCs w:val="24"/>
                <w:lang/>
              </w:rPr>
            </w:pPr>
            <w:r w:rsidRPr="007F5F59">
              <w:rPr>
                <w:rFonts w:cs="Times New Roman"/>
                <w:color w:val="000000"/>
                <w:sz w:val="24"/>
                <w:szCs w:val="24"/>
                <w:lang/>
              </w:rPr>
              <w:t>Other service activities</w:t>
            </w:r>
          </w:p>
        </w:tc>
        <w:tc>
          <w:tcPr>
            <w:tcW w:w="2272" w:type="dxa"/>
            <w:tcBorders>
              <w:top w:val="single" w:sz="4" w:space="0" w:color="8EA9DB"/>
              <w:left w:val="nil"/>
              <w:bottom w:val="single" w:sz="4" w:space="0" w:color="8EA9DB"/>
              <w:right w:val="nil"/>
            </w:tcBorders>
            <w:noWrap/>
            <w:vAlign w:val="center"/>
            <w:hideMark/>
          </w:tcPr>
          <w:p w14:paraId="41359F59"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262</w:t>
            </w:r>
          </w:p>
        </w:tc>
        <w:tc>
          <w:tcPr>
            <w:tcW w:w="826" w:type="dxa"/>
            <w:tcBorders>
              <w:top w:val="single" w:sz="4" w:space="0" w:color="8EA9DB"/>
              <w:left w:val="nil"/>
              <w:bottom w:val="single" w:sz="4" w:space="0" w:color="8EA9DB"/>
              <w:right w:val="single" w:sz="4" w:space="0" w:color="8EA9DB"/>
            </w:tcBorders>
            <w:noWrap/>
            <w:vAlign w:val="center"/>
            <w:hideMark/>
          </w:tcPr>
          <w:p w14:paraId="412EF186"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2.35</w:t>
            </w:r>
          </w:p>
        </w:tc>
      </w:tr>
      <w:tr w:rsidR="007F5F59" w:rsidRPr="007F5F59" w14:paraId="6B8B649C" w14:textId="77777777" w:rsidTr="007F5F59">
        <w:trPr>
          <w:trHeight w:val="310"/>
        </w:trPr>
        <w:tc>
          <w:tcPr>
            <w:tcW w:w="6252" w:type="dxa"/>
            <w:tcBorders>
              <w:top w:val="single" w:sz="4" w:space="0" w:color="8EA9DB"/>
              <w:left w:val="single" w:sz="4" w:space="0" w:color="8EA9DB"/>
              <w:bottom w:val="single" w:sz="4" w:space="0" w:color="8EA9DB"/>
              <w:right w:val="nil"/>
            </w:tcBorders>
            <w:shd w:val="clear" w:color="D9E1F2" w:fill="D9E1F2"/>
            <w:noWrap/>
            <w:vAlign w:val="center"/>
            <w:hideMark/>
          </w:tcPr>
          <w:p w14:paraId="7CFFDCD3" w14:textId="77777777" w:rsidR="007F5F59" w:rsidRPr="007F5F59" w:rsidRDefault="007F5F59" w:rsidP="007F5F59">
            <w:pPr>
              <w:spacing w:after="0" w:line="240" w:lineRule="auto"/>
              <w:rPr>
                <w:rFonts w:cs="Times New Roman"/>
                <w:color w:val="000000"/>
                <w:sz w:val="24"/>
                <w:szCs w:val="24"/>
                <w:lang/>
              </w:rPr>
            </w:pPr>
            <w:r w:rsidRPr="007F5F59">
              <w:rPr>
                <w:rFonts w:cs="Times New Roman"/>
                <w:color w:val="000000"/>
                <w:sz w:val="24"/>
                <w:szCs w:val="24"/>
                <w:lang/>
              </w:rPr>
              <w:t>Transportation and storage</w:t>
            </w:r>
          </w:p>
        </w:tc>
        <w:tc>
          <w:tcPr>
            <w:tcW w:w="2272" w:type="dxa"/>
            <w:tcBorders>
              <w:top w:val="single" w:sz="4" w:space="0" w:color="8EA9DB"/>
              <w:left w:val="nil"/>
              <w:bottom w:val="single" w:sz="4" w:space="0" w:color="8EA9DB"/>
              <w:right w:val="nil"/>
            </w:tcBorders>
            <w:shd w:val="clear" w:color="D9E1F2" w:fill="D9E1F2"/>
            <w:noWrap/>
            <w:vAlign w:val="center"/>
            <w:hideMark/>
          </w:tcPr>
          <w:p w14:paraId="7EC776FF"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250</w:t>
            </w:r>
          </w:p>
        </w:tc>
        <w:tc>
          <w:tcPr>
            <w:tcW w:w="826" w:type="dxa"/>
            <w:tcBorders>
              <w:top w:val="single" w:sz="4" w:space="0" w:color="8EA9DB"/>
              <w:left w:val="nil"/>
              <w:bottom w:val="single" w:sz="4" w:space="0" w:color="8EA9DB"/>
              <w:right w:val="single" w:sz="4" w:space="0" w:color="8EA9DB"/>
            </w:tcBorders>
            <w:shd w:val="clear" w:color="D9E1F2" w:fill="D9E1F2"/>
            <w:noWrap/>
            <w:vAlign w:val="center"/>
            <w:hideMark/>
          </w:tcPr>
          <w:p w14:paraId="452D07A7"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2.24</w:t>
            </w:r>
          </w:p>
        </w:tc>
      </w:tr>
      <w:tr w:rsidR="007F5F59" w:rsidRPr="007F5F59" w14:paraId="6167CFAA" w14:textId="77777777" w:rsidTr="007F5F59">
        <w:trPr>
          <w:trHeight w:val="310"/>
        </w:trPr>
        <w:tc>
          <w:tcPr>
            <w:tcW w:w="6252" w:type="dxa"/>
            <w:tcBorders>
              <w:top w:val="single" w:sz="4" w:space="0" w:color="8EA9DB"/>
              <w:left w:val="single" w:sz="4" w:space="0" w:color="8EA9DB"/>
              <w:bottom w:val="single" w:sz="4" w:space="0" w:color="8EA9DB"/>
              <w:right w:val="nil"/>
            </w:tcBorders>
            <w:noWrap/>
            <w:vAlign w:val="center"/>
            <w:hideMark/>
          </w:tcPr>
          <w:p w14:paraId="5D9FB7CB" w14:textId="77777777" w:rsidR="007F5F59" w:rsidRPr="007F5F59" w:rsidRDefault="007F5F59" w:rsidP="007F5F59">
            <w:pPr>
              <w:spacing w:after="0" w:line="240" w:lineRule="auto"/>
              <w:rPr>
                <w:rFonts w:cs="Times New Roman"/>
                <w:color w:val="000000"/>
                <w:sz w:val="24"/>
                <w:szCs w:val="24"/>
                <w:lang/>
              </w:rPr>
            </w:pPr>
            <w:r w:rsidRPr="007F5F59">
              <w:rPr>
                <w:rFonts w:cs="Times New Roman"/>
                <w:color w:val="000000"/>
                <w:sz w:val="24"/>
                <w:szCs w:val="24"/>
                <w:lang/>
              </w:rPr>
              <w:t>Electricity, gas, steam and air conditioning supply</w:t>
            </w:r>
          </w:p>
        </w:tc>
        <w:tc>
          <w:tcPr>
            <w:tcW w:w="2272" w:type="dxa"/>
            <w:tcBorders>
              <w:top w:val="single" w:sz="4" w:space="0" w:color="8EA9DB"/>
              <w:left w:val="nil"/>
              <w:bottom w:val="single" w:sz="4" w:space="0" w:color="8EA9DB"/>
              <w:right w:val="nil"/>
            </w:tcBorders>
            <w:noWrap/>
            <w:vAlign w:val="center"/>
            <w:hideMark/>
          </w:tcPr>
          <w:p w14:paraId="535AE227"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198</w:t>
            </w:r>
          </w:p>
        </w:tc>
        <w:tc>
          <w:tcPr>
            <w:tcW w:w="826" w:type="dxa"/>
            <w:tcBorders>
              <w:top w:val="single" w:sz="4" w:space="0" w:color="8EA9DB"/>
              <w:left w:val="nil"/>
              <w:bottom w:val="single" w:sz="4" w:space="0" w:color="8EA9DB"/>
              <w:right w:val="single" w:sz="4" w:space="0" w:color="8EA9DB"/>
            </w:tcBorders>
            <w:noWrap/>
            <w:vAlign w:val="center"/>
            <w:hideMark/>
          </w:tcPr>
          <w:p w14:paraId="60A2D239"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1.77</w:t>
            </w:r>
          </w:p>
        </w:tc>
      </w:tr>
      <w:tr w:rsidR="007F5F59" w:rsidRPr="007F5F59" w14:paraId="0667FC18" w14:textId="77777777" w:rsidTr="007F5F59">
        <w:trPr>
          <w:trHeight w:val="310"/>
        </w:trPr>
        <w:tc>
          <w:tcPr>
            <w:tcW w:w="6252" w:type="dxa"/>
            <w:tcBorders>
              <w:top w:val="single" w:sz="4" w:space="0" w:color="8EA9DB"/>
              <w:left w:val="single" w:sz="4" w:space="0" w:color="8EA9DB"/>
              <w:bottom w:val="single" w:sz="4" w:space="0" w:color="8EA9DB"/>
              <w:right w:val="nil"/>
            </w:tcBorders>
            <w:shd w:val="clear" w:color="D9E1F2" w:fill="D9E1F2"/>
            <w:noWrap/>
            <w:vAlign w:val="center"/>
            <w:hideMark/>
          </w:tcPr>
          <w:p w14:paraId="6696895E" w14:textId="77777777" w:rsidR="007F5F59" w:rsidRPr="007F5F59" w:rsidRDefault="007F5F59" w:rsidP="007F5F59">
            <w:pPr>
              <w:spacing w:after="0" w:line="240" w:lineRule="auto"/>
              <w:rPr>
                <w:rFonts w:cs="Times New Roman"/>
                <w:color w:val="000000"/>
                <w:sz w:val="24"/>
                <w:szCs w:val="24"/>
                <w:lang/>
              </w:rPr>
            </w:pPr>
            <w:r w:rsidRPr="007F5F59">
              <w:rPr>
                <w:rFonts w:cs="Times New Roman"/>
                <w:color w:val="000000"/>
                <w:sz w:val="24"/>
                <w:szCs w:val="24"/>
                <w:lang/>
              </w:rPr>
              <w:t>Agriculture, forestry and fishing</w:t>
            </w:r>
          </w:p>
        </w:tc>
        <w:tc>
          <w:tcPr>
            <w:tcW w:w="2272" w:type="dxa"/>
            <w:tcBorders>
              <w:top w:val="single" w:sz="4" w:space="0" w:color="8EA9DB"/>
              <w:left w:val="nil"/>
              <w:bottom w:val="single" w:sz="4" w:space="0" w:color="8EA9DB"/>
              <w:right w:val="nil"/>
            </w:tcBorders>
            <w:shd w:val="clear" w:color="D9E1F2" w:fill="D9E1F2"/>
            <w:noWrap/>
            <w:vAlign w:val="center"/>
            <w:hideMark/>
          </w:tcPr>
          <w:p w14:paraId="3820C878"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137</w:t>
            </w:r>
          </w:p>
        </w:tc>
        <w:tc>
          <w:tcPr>
            <w:tcW w:w="826" w:type="dxa"/>
            <w:tcBorders>
              <w:top w:val="single" w:sz="4" w:space="0" w:color="8EA9DB"/>
              <w:left w:val="nil"/>
              <w:bottom w:val="single" w:sz="4" w:space="0" w:color="8EA9DB"/>
              <w:right w:val="single" w:sz="4" w:space="0" w:color="8EA9DB"/>
            </w:tcBorders>
            <w:shd w:val="clear" w:color="D9E1F2" w:fill="D9E1F2"/>
            <w:noWrap/>
            <w:vAlign w:val="center"/>
            <w:hideMark/>
          </w:tcPr>
          <w:p w14:paraId="5CB77DF5"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1.23</w:t>
            </w:r>
          </w:p>
        </w:tc>
      </w:tr>
      <w:tr w:rsidR="007F5F59" w:rsidRPr="007F5F59" w14:paraId="5E966D1C" w14:textId="77777777" w:rsidTr="007F5F59">
        <w:trPr>
          <w:trHeight w:val="310"/>
        </w:trPr>
        <w:tc>
          <w:tcPr>
            <w:tcW w:w="6252" w:type="dxa"/>
            <w:tcBorders>
              <w:top w:val="single" w:sz="4" w:space="0" w:color="8EA9DB"/>
              <w:left w:val="single" w:sz="4" w:space="0" w:color="8EA9DB"/>
              <w:bottom w:val="single" w:sz="4" w:space="0" w:color="8EA9DB"/>
              <w:right w:val="nil"/>
            </w:tcBorders>
            <w:noWrap/>
            <w:vAlign w:val="center"/>
            <w:hideMark/>
          </w:tcPr>
          <w:p w14:paraId="5E3EE142" w14:textId="77777777" w:rsidR="007F5F59" w:rsidRPr="007F5F59" w:rsidRDefault="007F5F59" w:rsidP="007F5F59">
            <w:pPr>
              <w:spacing w:after="0" w:line="240" w:lineRule="auto"/>
              <w:rPr>
                <w:rFonts w:cs="Times New Roman"/>
                <w:color w:val="000000"/>
                <w:sz w:val="24"/>
                <w:szCs w:val="24"/>
                <w:lang/>
              </w:rPr>
            </w:pPr>
            <w:r w:rsidRPr="007F5F59">
              <w:rPr>
                <w:rFonts w:cs="Times New Roman"/>
                <w:color w:val="000000"/>
                <w:sz w:val="24"/>
                <w:szCs w:val="24"/>
                <w:lang/>
              </w:rPr>
              <w:t>Real estate activities</w:t>
            </w:r>
          </w:p>
        </w:tc>
        <w:tc>
          <w:tcPr>
            <w:tcW w:w="2272" w:type="dxa"/>
            <w:tcBorders>
              <w:top w:val="single" w:sz="4" w:space="0" w:color="8EA9DB"/>
              <w:left w:val="nil"/>
              <w:bottom w:val="single" w:sz="4" w:space="0" w:color="8EA9DB"/>
              <w:right w:val="nil"/>
            </w:tcBorders>
            <w:noWrap/>
            <w:vAlign w:val="center"/>
            <w:hideMark/>
          </w:tcPr>
          <w:p w14:paraId="2D549830"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135</w:t>
            </w:r>
          </w:p>
        </w:tc>
        <w:tc>
          <w:tcPr>
            <w:tcW w:w="826" w:type="dxa"/>
            <w:tcBorders>
              <w:top w:val="single" w:sz="4" w:space="0" w:color="8EA9DB"/>
              <w:left w:val="nil"/>
              <w:bottom w:val="single" w:sz="4" w:space="0" w:color="8EA9DB"/>
              <w:right w:val="single" w:sz="4" w:space="0" w:color="8EA9DB"/>
            </w:tcBorders>
            <w:noWrap/>
            <w:vAlign w:val="center"/>
            <w:hideMark/>
          </w:tcPr>
          <w:p w14:paraId="215F42E7"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1.21</w:t>
            </w:r>
          </w:p>
        </w:tc>
      </w:tr>
      <w:tr w:rsidR="007F5F59" w:rsidRPr="007F5F59" w14:paraId="0F381335" w14:textId="77777777" w:rsidTr="007F5F59">
        <w:trPr>
          <w:trHeight w:val="310"/>
        </w:trPr>
        <w:tc>
          <w:tcPr>
            <w:tcW w:w="6252" w:type="dxa"/>
            <w:tcBorders>
              <w:top w:val="single" w:sz="4" w:space="0" w:color="8EA9DB"/>
              <w:left w:val="single" w:sz="4" w:space="0" w:color="8EA9DB"/>
              <w:bottom w:val="single" w:sz="4" w:space="0" w:color="8EA9DB"/>
              <w:right w:val="nil"/>
            </w:tcBorders>
            <w:shd w:val="clear" w:color="D9E1F2" w:fill="D9E1F2"/>
            <w:noWrap/>
            <w:vAlign w:val="center"/>
            <w:hideMark/>
          </w:tcPr>
          <w:p w14:paraId="4BE4B92B" w14:textId="77777777" w:rsidR="007F5F59" w:rsidRPr="007F5F59" w:rsidRDefault="007F5F59" w:rsidP="007F5F59">
            <w:pPr>
              <w:spacing w:after="0" w:line="240" w:lineRule="auto"/>
              <w:rPr>
                <w:rFonts w:cs="Times New Roman"/>
                <w:color w:val="000000"/>
                <w:sz w:val="24"/>
                <w:szCs w:val="24"/>
                <w:lang/>
              </w:rPr>
            </w:pPr>
            <w:r w:rsidRPr="007F5F59">
              <w:rPr>
                <w:rFonts w:cs="Times New Roman"/>
                <w:color w:val="000000"/>
                <w:sz w:val="24"/>
                <w:szCs w:val="24"/>
                <w:lang/>
              </w:rPr>
              <w:t>Construction</w:t>
            </w:r>
          </w:p>
        </w:tc>
        <w:tc>
          <w:tcPr>
            <w:tcW w:w="2272" w:type="dxa"/>
            <w:tcBorders>
              <w:top w:val="single" w:sz="4" w:space="0" w:color="8EA9DB"/>
              <w:left w:val="nil"/>
              <w:bottom w:val="single" w:sz="4" w:space="0" w:color="8EA9DB"/>
              <w:right w:val="nil"/>
            </w:tcBorders>
            <w:shd w:val="clear" w:color="D9E1F2" w:fill="D9E1F2"/>
            <w:noWrap/>
            <w:vAlign w:val="center"/>
            <w:hideMark/>
          </w:tcPr>
          <w:p w14:paraId="20A072FA"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85</w:t>
            </w:r>
          </w:p>
        </w:tc>
        <w:tc>
          <w:tcPr>
            <w:tcW w:w="826" w:type="dxa"/>
            <w:tcBorders>
              <w:top w:val="single" w:sz="4" w:space="0" w:color="8EA9DB"/>
              <w:left w:val="nil"/>
              <w:bottom w:val="single" w:sz="4" w:space="0" w:color="8EA9DB"/>
              <w:right w:val="single" w:sz="4" w:space="0" w:color="8EA9DB"/>
            </w:tcBorders>
            <w:shd w:val="clear" w:color="D9E1F2" w:fill="D9E1F2"/>
            <w:noWrap/>
            <w:vAlign w:val="center"/>
            <w:hideMark/>
          </w:tcPr>
          <w:p w14:paraId="466797D1"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0.76</w:t>
            </w:r>
          </w:p>
        </w:tc>
      </w:tr>
      <w:tr w:rsidR="007F5F59" w:rsidRPr="007F5F59" w14:paraId="7E9937D5" w14:textId="77777777" w:rsidTr="007F5F59">
        <w:trPr>
          <w:trHeight w:val="310"/>
        </w:trPr>
        <w:tc>
          <w:tcPr>
            <w:tcW w:w="6252" w:type="dxa"/>
            <w:tcBorders>
              <w:top w:val="single" w:sz="4" w:space="0" w:color="8EA9DB"/>
              <w:left w:val="single" w:sz="4" w:space="0" w:color="8EA9DB"/>
              <w:bottom w:val="single" w:sz="4" w:space="0" w:color="8EA9DB"/>
              <w:right w:val="nil"/>
            </w:tcBorders>
            <w:noWrap/>
            <w:vAlign w:val="center"/>
            <w:hideMark/>
          </w:tcPr>
          <w:p w14:paraId="75458967" w14:textId="77777777" w:rsidR="007F5F59" w:rsidRPr="007F5F59" w:rsidRDefault="007F5F59" w:rsidP="007F5F59">
            <w:pPr>
              <w:spacing w:after="0" w:line="240" w:lineRule="auto"/>
              <w:rPr>
                <w:rFonts w:cs="Times New Roman"/>
                <w:color w:val="000000"/>
                <w:sz w:val="24"/>
                <w:szCs w:val="24"/>
                <w:lang/>
              </w:rPr>
            </w:pPr>
            <w:r w:rsidRPr="007F5F59">
              <w:rPr>
                <w:rFonts w:cs="Times New Roman"/>
                <w:color w:val="000000"/>
                <w:sz w:val="24"/>
                <w:szCs w:val="24"/>
                <w:lang/>
              </w:rPr>
              <w:t>Water supply; sewerage, waste management and remediation activities</w:t>
            </w:r>
          </w:p>
        </w:tc>
        <w:tc>
          <w:tcPr>
            <w:tcW w:w="2272" w:type="dxa"/>
            <w:tcBorders>
              <w:top w:val="single" w:sz="4" w:space="0" w:color="8EA9DB"/>
              <w:left w:val="nil"/>
              <w:bottom w:val="single" w:sz="4" w:space="0" w:color="8EA9DB"/>
              <w:right w:val="nil"/>
            </w:tcBorders>
            <w:noWrap/>
            <w:vAlign w:val="center"/>
            <w:hideMark/>
          </w:tcPr>
          <w:p w14:paraId="07B53A9E"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64</w:t>
            </w:r>
          </w:p>
        </w:tc>
        <w:tc>
          <w:tcPr>
            <w:tcW w:w="826" w:type="dxa"/>
            <w:tcBorders>
              <w:top w:val="single" w:sz="4" w:space="0" w:color="8EA9DB"/>
              <w:left w:val="nil"/>
              <w:bottom w:val="single" w:sz="4" w:space="0" w:color="8EA9DB"/>
              <w:right w:val="single" w:sz="4" w:space="0" w:color="8EA9DB"/>
            </w:tcBorders>
            <w:noWrap/>
            <w:vAlign w:val="center"/>
            <w:hideMark/>
          </w:tcPr>
          <w:p w14:paraId="4E967F29"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0.57</w:t>
            </w:r>
          </w:p>
        </w:tc>
      </w:tr>
      <w:tr w:rsidR="007F5F59" w:rsidRPr="007F5F59" w14:paraId="5F0A14ED" w14:textId="77777777" w:rsidTr="007F5F59">
        <w:trPr>
          <w:trHeight w:val="310"/>
        </w:trPr>
        <w:tc>
          <w:tcPr>
            <w:tcW w:w="6252" w:type="dxa"/>
            <w:tcBorders>
              <w:top w:val="single" w:sz="4" w:space="0" w:color="8EA9DB"/>
              <w:left w:val="single" w:sz="4" w:space="0" w:color="8EA9DB"/>
              <w:bottom w:val="single" w:sz="4" w:space="0" w:color="8EA9DB"/>
              <w:right w:val="nil"/>
            </w:tcBorders>
            <w:shd w:val="clear" w:color="D9E1F2" w:fill="D9E1F2"/>
            <w:noWrap/>
            <w:vAlign w:val="center"/>
            <w:hideMark/>
          </w:tcPr>
          <w:p w14:paraId="56FFF4D1" w14:textId="77777777" w:rsidR="007F5F59" w:rsidRPr="007F5F59" w:rsidRDefault="007F5F59" w:rsidP="007F5F59">
            <w:pPr>
              <w:spacing w:after="0" w:line="240" w:lineRule="auto"/>
              <w:rPr>
                <w:rFonts w:cs="Times New Roman"/>
                <w:color w:val="000000"/>
                <w:sz w:val="24"/>
                <w:szCs w:val="24"/>
                <w:lang/>
              </w:rPr>
            </w:pPr>
            <w:r w:rsidRPr="007F5F59">
              <w:rPr>
                <w:rFonts w:cs="Times New Roman"/>
                <w:color w:val="000000"/>
                <w:sz w:val="24"/>
                <w:szCs w:val="24"/>
                <w:lang/>
              </w:rPr>
              <w:t>Mining and quarrying</w:t>
            </w:r>
          </w:p>
        </w:tc>
        <w:tc>
          <w:tcPr>
            <w:tcW w:w="2272" w:type="dxa"/>
            <w:tcBorders>
              <w:top w:val="single" w:sz="4" w:space="0" w:color="8EA9DB"/>
              <w:left w:val="nil"/>
              <w:bottom w:val="single" w:sz="4" w:space="0" w:color="8EA9DB"/>
              <w:right w:val="nil"/>
            </w:tcBorders>
            <w:shd w:val="clear" w:color="D9E1F2" w:fill="D9E1F2"/>
            <w:noWrap/>
            <w:vAlign w:val="center"/>
            <w:hideMark/>
          </w:tcPr>
          <w:p w14:paraId="345FDB4E"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18</w:t>
            </w:r>
          </w:p>
        </w:tc>
        <w:tc>
          <w:tcPr>
            <w:tcW w:w="826" w:type="dxa"/>
            <w:tcBorders>
              <w:top w:val="single" w:sz="4" w:space="0" w:color="8EA9DB"/>
              <w:left w:val="nil"/>
              <w:bottom w:val="single" w:sz="4" w:space="0" w:color="8EA9DB"/>
              <w:right w:val="single" w:sz="4" w:space="0" w:color="8EA9DB"/>
            </w:tcBorders>
            <w:shd w:val="clear" w:color="D9E1F2" w:fill="D9E1F2"/>
            <w:noWrap/>
            <w:vAlign w:val="center"/>
            <w:hideMark/>
          </w:tcPr>
          <w:p w14:paraId="5C6D0FF5"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0.16</w:t>
            </w:r>
          </w:p>
        </w:tc>
      </w:tr>
      <w:tr w:rsidR="007F5F59" w:rsidRPr="007F5F59" w14:paraId="4D4D2A2C" w14:textId="77777777" w:rsidTr="007F5F59">
        <w:trPr>
          <w:trHeight w:val="310"/>
        </w:trPr>
        <w:tc>
          <w:tcPr>
            <w:tcW w:w="6252" w:type="dxa"/>
            <w:tcBorders>
              <w:top w:val="single" w:sz="4" w:space="0" w:color="8EA9DB"/>
              <w:left w:val="single" w:sz="4" w:space="0" w:color="8EA9DB"/>
              <w:bottom w:val="single" w:sz="4" w:space="0" w:color="8EA9DB"/>
              <w:right w:val="nil"/>
            </w:tcBorders>
            <w:noWrap/>
            <w:vAlign w:val="center"/>
            <w:hideMark/>
          </w:tcPr>
          <w:p w14:paraId="20D1A9A8" w14:textId="77777777" w:rsidR="007F5F59" w:rsidRPr="007F5F59" w:rsidRDefault="007F5F59" w:rsidP="007F5F59">
            <w:pPr>
              <w:spacing w:after="0" w:line="240" w:lineRule="auto"/>
              <w:rPr>
                <w:rFonts w:cs="Times New Roman"/>
                <w:color w:val="000000"/>
                <w:sz w:val="24"/>
                <w:szCs w:val="24"/>
                <w:lang/>
              </w:rPr>
            </w:pPr>
            <w:r w:rsidRPr="007F5F59">
              <w:rPr>
                <w:rFonts w:cs="Times New Roman"/>
                <w:color w:val="000000"/>
                <w:sz w:val="24"/>
                <w:szCs w:val="24"/>
                <w:lang/>
              </w:rPr>
              <w:t>Activities of households as employers</w:t>
            </w:r>
          </w:p>
        </w:tc>
        <w:tc>
          <w:tcPr>
            <w:tcW w:w="2272" w:type="dxa"/>
            <w:tcBorders>
              <w:top w:val="single" w:sz="4" w:space="0" w:color="8EA9DB"/>
              <w:left w:val="nil"/>
              <w:bottom w:val="single" w:sz="4" w:space="0" w:color="8EA9DB"/>
              <w:right w:val="nil"/>
            </w:tcBorders>
            <w:noWrap/>
            <w:vAlign w:val="center"/>
            <w:hideMark/>
          </w:tcPr>
          <w:p w14:paraId="2666588A"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8</w:t>
            </w:r>
          </w:p>
        </w:tc>
        <w:tc>
          <w:tcPr>
            <w:tcW w:w="826" w:type="dxa"/>
            <w:tcBorders>
              <w:top w:val="single" w:sz="4" w:space="0" w:color="8EA9DB"/>
              <w:left w:val="nil"/>
              <w:bottom w:val="single" w:sz="4" w:space="0" w:color="8EA9DB"/>
              <w:right w:val="single" w:sz="4" w:space="0" w:color="8EA9DB"/>
            </w:tcBorders>
            <w:noWrap/>
            <w:vAlign w:val="center"/>
            <w:hideMark/>
          </w:tcPr>
          <w:p w14:paraId="3F5F7D0D"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0.07</w:t>
            </w:r>
          </w:p>
        </w:tc>
      </w:tr>
      <w:tr w:rsidR="007F5F59" w:rsidRPr="007F5F59" w14:paraId="576A192C" w14:textId="77777777" w:rsidTr="007F5F59">
        <w:trPr>
          <w:trHeight w:val="310"/>
        </w:trPr>
        <w:tc>
          <w:tcPr>
            <w:tcW w:w="6252" w:type="dxa"/>
            <w:tcBorders>
              <w:top w:val="single" w:sz="4" w:space="0" w:color="8EA9DB"/>
              <w:left w:val="single" w:sz="4" w:space="0" w:color="8EA9DB"/>
              <w:bottom w:val="single" w:sz="4" w:space="0" w:color="8EA9DB"/>
              <w:right w:val="nil"/>
            </w:tcBorders>
            <w:shd w:val="clear" w:color="D9E1F2" w:fill="D9E1F2"/>
            <w:noWrap/>
            <w:vAlign w:val="center"/>
            <w:hideMark/>
          </w:tcPr>
          <w:p w14:paraId="2457BAA5" w14:textId="77777777" w:rsidR="007F5F59" w:rsidRPr="007F5F59" w:rsidRDefault="007F5F59" w:rsidP="007F5F59">
            <w:pPr>
              <w:spacing w:after="0" w:line="240" w:lineRule="auto"/>
              <w:rPr>
                <w:rFonts w:cs="Times New Roman"/>
                <w:color w:val="000000"/>
                <w:sz w:val="24"/>
                <w:szCs w:val="24"/>
                <w:lang/>
              </w:rPr>
            </w:pPr>
            <w:r w:rsidRPr="007F5F59">
              <w:rPr>
                <w:rFonts w:cs="Times New Roman"/>
                <w:color w:val="000000"/>
                <w:sz w:val="24"/>
                <w:szCs w:val="24"/>
                <w:lang/>
              </w:rPr>
              <w:t>Arts, entertainment and recreation</w:t>
            </w:r>
          </w:p>
        </w:tc>
        <w:tc>
          <w:tcPr>
            <w:tcW w:w="2272" w:type="dxa"/>
            <w:tcBorders>
              <w:top w:val="single" w:sz="4" w:space="0" w:color="8EA9DB"/>
              <w:left w:val="nil"/>
              <w:bottom w:val="single" w:sz="4" w:space="0" w:color="8EA9DB"/>
              <w:right w:val="nil"/>
            </w:tcBorders>
            <w:shd w:val="clear" w:color="D9E1F2" w:fill="D9E1F2"/>
            <w:noWrap/>
            <w:vAlign w:val="center"/>
            <w:hideMark/>
          </w:tcPr>
          <w:p w14:paraId="54A00B8E"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7</w:t>
            </w:r>
          </w:p>
        </w:tc>
        <w:tc>
          <w:tcPr>
            <w:tcW w:w="826" w:type="dxa"/>
            <w:tcBorders>
              <w:top w:val="single" w:sz="4" w:space="0" w:color="8EA9DB"/>
              <w:left w:val="nil"/>
              <w:bottom w:val="single" w:sz="4" w:space="0" w:color="8EA9DB"/>
              <w:right w:val="single" w:sz="4" w:space="0" w:color="8EA9DB"/>
            </w:tcBorders>
            <w:shd w:val="clear" w:color="D9E1F2" w:fill="D9E1F2"/>
            <w:noWrap/>
            <w:vAlign w:val="center"/>
            <w:hideMark/>
          </w:tcPr>
          <w:p w14:paraId="1AE82898" w14:textId="77777777" w:rsidR="007F5F59" w:rsidRPr="007F5F59" w:rsidRDefault="007F5F59" w:rsidP="007F5F59">
            <w:pPr>
              <w:spacing w:after="0" w:line="240" w:lineRule="auto"/>
              <w:jc w:val="right"/>
              <w:rPr>
                <w:rFonts w:cs="Times New Roman"/>
                <w:color w:val="000000"/>
                <w:sz w:val="24"/>
                <w:szCs w:val="24"/>
                <w:lang/>
              </w:rPr>
            </w:pPr>
            <w:r w:rsidRPr="007F5F59">
              <w:rPr>
                <w:rFonts w:cs="Times New Roman"/>
                <w:color w:val="000000"/>
                <w:sz w:val="24"/>
                <w:szCs w:val="24"/>
                <w:lang/>
              </w:rPr>
              <w:t>0.06</w:t>
            </w:r>
          </w:p>
        </w:tc>
      </w:tr>
      <w:tr w:rsidR="007F5F59" w:rsidRPr="0032454F" w14:paraId="48B282B7" w14:textId="77777777" w:rsidTr="007F5F59">
        <w:trPr>
          <w:trHeight w:val="310"/>
        </w:trPr>
        <w:tc>
          <w:tcPr>
            <w:tcW w:w="6252" w:type="dxa"/>
            <w:tcBorders>
              <w:top w:val="single" w:sz="4" w:space="0" w:color="8EA9DB"/>
              <w:left w:val="single" w:sz="4" w:space="0" w:color="8EA9DB"/>
              <w:bottom w:val="single" w:sz="4" w:space="0" w:color="8EA9DB"/>
              <w:right w:val="nil"/>
            </w:tcBorders>
            <w:noWrap/>
            <w:vAlign w:val="center"/>
            <w:hideMark/>
          </w:tcPr>
          <w:p w14:paraId="1C54918A" w14:textId="77777777" w:rsidR="007F5F59" w:rsidRPr="0032454F" w:rsidRDefault="007F5F59" w:rsidP="007F5F59">
            <w:pPr>
              <w:spacing w:after="0" w:line="240" w:lineRule="auto"/>
              <w:rPr>
                <w:rFonts w:cs="Times New Roman"/>
                <w:b/>
                <w:bCs/>
                <w:color w:val="000000"/>
                <w:sz w:val="24"/>
                <w:szCs w:val="24"/>
                <w:lang/>
              </w:rPr>
            </w:pPr>
            <w:r w:rsidRPr="0032454F">
              <w:rPr>
                <w:rFonts w:cs="Times New Roman"/>
                <w:b/>
                <w:bCs/>
                <w:color w:val="000000"/>
                <w:sz w:val="24"/>
                <w:szCs w:val="24"/>
                <w:lang/>
              </w:rPr>
              <w:t>Total</w:t>
            </w:r>
          </w:p>
        </w:tc>
        <w:tc>
          <w:tcPr>
            <w:tcW w:w="2272" w:type="dxa"/>
            <w:tcBorders>
              <w:top w:val="single" w:sz="4" w:space="0" w:color="8EA9DB"/>
              <w:left w:val="nil"/>
              <w:bottom w:val="single" w:sz="4" w:space="0" w:color="8EA9DB"/>
              <w:right w:val="nil"/>
            </w:tcBorders>
            <w:noWrap/>
            <w:vAlign w:val="center"/>
            <w:hideMark/>
          </w:tcPr>
          <w:p w14:paraId="73602BD4" w14:textId="77777777" w:rsidR="007F5F59" w:rsidRPr="0032454F" w:rsidRDefault="007F5F59" w:rsidP="007F5F59">
            <w:pPr>
              <w:spacing w:after="0" w:line="240" w:lineRule="auto"/>
              <w:jc w:val="right"/>
              <w:rPr>
                <w:rFonts w:cs="Times New Roman"/>
                <w:b/>
                <w:bCs/>
                <w:color w:val="000000"/>
                <w:sz w:val="24"/>
                <w:szCs w:val="24"/>
                <w:lang/>
              </w:rPr>
            </w:pPr>
            <w:r w:rsidRPr="0032454F">
              <w:rPr>
                <w:rFonts w:cs="Times New Roman"/>
                <w:b/>
                <w:bCs/>
                <w:color w:val="000000"/>
                <w:sz w:val="24"/>
                <w:szCs w:val="24"/>
                <w:lang/>
              </w:rPr>
              <w:t>11156</w:t>
            </w:r>
          </w:p>
        </w:tc>
        <w:tc>
          <w:tcPr>
            <w:tcW w:w="826" w:type="dxa"/>
            <w:tcBorders>
              <w:top w:val="single" w:sz="4" w:space="0" w:color="8EA9DB"/>
              <w:left w:val="nil"/>
              <w:bottom w:val="single" w:sz="4" w:space="0" w:color="8EA9DB"/>
              <w:right w:val="single" w:sz="4" w:space="0" w:color="8EA9DB"/>
            </w:tcBorders>
            <w:noWrap/>
            <w:vAlign w:val="center"/>
            <w:hideMark/>
          </w:tcPr>
          <w:p w14:paraId="4B7E55E8" w14:textId="77777777" w:rsidR="007F5F59" w:rsidRPr="0032454F" w:rsidRDefault="007F5F59" w:rsidP="007F5F59">
            <w:pPr>
              <w:spacing w:after="0" w:line="240" w:lineRule="auto"/>
              <w:jc w:val="right"/>
              <w:rPr>
                <w:rFonts w:cs="Times New Roman"/>
                <w:b/>
                <w:bCs/>
                <w:color w:val="000000"/>
                <w:sz w:val="24"/>
                <w:szCs w:val="24"/>
                <w:lang/>
              </w:rPr>
            </w:pPr>
            <w:r w:rsidRPr="0032454F">
              <w:rPr>
                <w:rFonts w:cs="Times New Roman"/>
                <w:b/>
                <w:bCs/>
                <w:color w:val="000000"/>
                <w:sz w:val="24"/>
                <w:szCs w:val="24"/>
                <w:lang/>
              </w:rPr>
              <w:t>100.0</w:t>
            </w:r>
          </w:p>
        </w:tc>
      </w:tr>
    </w:tbl>
    <w:p w14:paraId="2203D3F4" w14:textId="0797850B" w:rsidR="001C3B9F" w:rsidRPr="00537562" w:rsidRDefault="00000000" w:rsidP="00BD7F69">
      <w:pPr>
        <w:spacing w:after="0" w:line="240" w:lineRule="auto"/>
        <w:rPr>
          <w:rFonts w:cs="Times New Roman"/>
          <w:sz w:val="24"/>
          <w:szCs w:val="24"/>
        </w:rPr>
      </w:pPr>
      <w:r w:rsidRPr="00537562">
        <w:rPr>
          <w:rFonts w:cs="Times New Roman"/>
          <w:sz w:val="24"/>
          <w:szCs w:val="24"/>
        </w:rPr>
        <w:lastRenderedPageBreak/>
        <w:t xml:space="preserve"> </w:t>
      </w:r>
      <w:r w:rsidRPr="00537562">
        <w:rPr>
          <w:rFonts w:cs="Times New Roman"/>
          <w:noProof/>
          <w:sz w:val="24"/>
          <w:szCs w:val="24"/>
        </w:rPr>
        <w:drawing>
          <wp:inline distT="0" distB="0" distL="0" distR="0" wp14:anchorId="47FE139C" wp14:editId="794320D5">
            <wp:extent cx="5486400" cy="6965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sectors.png"/>
                    <pic:cNvPicPr/>
                  </pic:nvPicPr>
                  <pic:blipFill>
                    <a:blip r:embed="rId14"/>
                    <a:stretch>
                      <a:fillRect/>
                    </a:stretch>
                  </pic:blipFill>
                  <pic:spPr>
                    <a:xfrm>
                      <a:off x="0" y="0"/>
                      <a:ext cx="5486400" cy="6965950"/>
                    </a:xfrm>
                    <a:prstGeom prst="rect">
                      <a:avLst/>
                    </a:prstGeom>
                  </pic:spPr>
                </pic:pic>
              </a:graphicData>
            </a:graphic>
          </wp:inline>
        </w:drawing>
      </w:r>
    </w:p>
    <w:p w14:paraId="2FCF7071" w14:textId="1DBDBED0" w:rsidR="0079046B" w:rsidRPr="00BD7F69" w:rsidRDefault="00BD7F69" w:rsidP="00BD7F69">
      <w:pPr>
        <w:pStyle w:val="Caption"/>
        <w:spacing w:after="0"/>
        <w:rPr>
          <w:rFonts w:cs="Times New Roman"/>
          <w:color w:val="000000" w:themeColor="text1"/>
          <w:sz w:val="24"/>
          <w:szCs w:val="24"/>
        </w:rPr>
      </w:pPr>
      <w:bookmarkStart w:id="9" w:name="_Toc207881734"/>
      <w:r w:rsidRPr="00BD7F69">
        <w:rPr>
          <w:rFonts w:cs="Times New Roman"/>
          <w:color w:val="000000" w:themeColor="text1"/>
          <w:sz w:val="24"/>
          <w:szCs w:val="24"/>
        </w:rPr>
        <w:t xml:space="preserve">Figure </w:t>
      </w:r>
      <w:r w:rsidRPr="00BD7F69">
        <w:rPr>
          <w:rFonts w:cs="Times New Roman"/>
          <w:color w:val="000000" w:themeColor="text1"/>
          <w:sz w:val="24"/>
          <w:szCs w:val="24"/>
        </w:rPr>
        <w:fldChar w:fldCharType="begin"/>
      </w:r>
      <w:r w:rsidRPr="00BD7F69">
        <w:rPr>
          <w:rFonts w:cs="Times New Roman"/>
          <w:color w:val="000000" w:themeColor="text1"/>
          <w:sz w:val="24"/>
          <w:szCs w:val="24"/>
        </w:rPr>
        <w:instrText xml:space="preserve"> SEQ Figure \* ARABIC </w:instrText>
      </w:r>
      <w:r w:rsidRPr="00BD7F69">
        <w:rPr>
          <w:rFonts w:cs="Times New Roman"/>
          <w:color w:val="000000" w:themeColor="text1"/>
          <w:sz w:val="24"/>
          <w:szCs w:val="24"/>
        </w:rPr>
        <w:fldChar w:fldCharType="separate"/>
      </w:r>
      <w:r w:rsidR="00E81F6C">
        <w:rPr>
          <w:rFonts w:cs="Times New Roman"/>
          <w:noProof/>
          <w:color w:val="000000" w:themeColor="text1"/>
          <w:sz w:val="24"/>
          <w:szCs w:val="24"/>
        </w:rPr>
        <w:t>1</w:t>
      </w:r>
      <w:r w:rsidRPr="00BD7F69">
        <w:rPr>
          <w:rFonts w:cs="Times New Roman"/>
          <w:color w:val="000000" w:themeColor="text1"/>
          <w:sz w:val="24"/>
          <w:szCs w:val="24"/>
        </w:rPr>
        <w:fldChar w:fldCharType="end"/>
      </w:r>
      <w:r w:rsidRPr="00BD7F69">
        <w:rPr>
          <w:rFonts w:cs="Times New Roman"/>
          <w:color w:val="000000" w:themeColor="text1"/>
          <w:sz w:val="24"/>
          <w:szCs w:val="24"/>
        </w:rPr>
        <w:t xml:space="preserve">: </w:t>
      </w:r>
      <w:r w:rsidR="00D3732C" w:rsidRPr="00FF7B7C">
        <w:rPr>
          <w:rFonts w:cs="Times New Roman"/>
          <w:color w:val="000000" w:themeColor="text1"/>
          <w:sz w:val="24"/>
          <w:szCs w:val="24"/>
        </w:rPr>
        <w:t xml:space="preserve">Job Vacancies </w:t>
      </w:r>
      <w:r w:rsidR="00D3732C">
        <w:rPr>
          <w:rFonts w:cs="Times New Roman"/>
          <w:color w:val="000000" w:themeColor="text1"/>
          <w:sz w:val="24"/>
          <w:szCs w:val="24"/>
        </w:rPr>
        <w:t>b</w:t>
      </w:r>
      <w:r w:rsidR="00D3732C" w:rsidRPr="00FF7B7C">
        <w:rPr>
          <w:rFonts w:cs="Times New Roman"/>
          <w:color w:val="000000" w:themeColor="text1"/>
          <w:sz w:val="24"/>
          <w:szCs w:val="24"/>
        </w:rPr>
        <w:t>y Sector</w:t>
      </w:r>
      <w:bookmarkEnd w:id="9"/>
    </w:p>
    <w:p w14:paraId="3243A26D" w14:textId="77777777" w:rsidR="0079046B" w:rsidRDefault="0079046B">
      <w:pPr>
        <w:rPr>
          <w:rFonts w:cs="Times New Roman"/>
          <w:sz w:val="24"/>
          <w:szCs w:val="24"/>
        </w:rPr>
      </w:pPr>
    </w:p>
    <w:p w14:paraId="07E6F9BB" w14:textId="1E8A0430" w:rsidR="001C3B9F" w:rsidRPr="00537562" w:rsidRDefault="00000000">
      <w:pPr>
        <w:rPr>
          <w:rFonts w:cs="Times New Roman"/>
          <w:sz w:val="24"/>
          <w:szCs w:val="24"/>
        </w:rPr>
      </w:pPr>
      <w:r w:rsidRPr="00537562">
        <w:rPr>
          <w:rFonts w:cs="Times New Roman"/>
          <w:sz w:val="24"/>
          <w:szCs w:val="24"/>
        </w:rPr>
        <w:t xml:space="preserve">Vacancies in Financial and Insurance Activities led the quarter with 14.4% of total postings, followed closely by Education (12.8%) and Human Health and Social Work Activities (11.4%). These three accounted for more than a third of all opportunities, </w:t>
      </w:r>
      <w:r w:rsidRPr="00537562">
        <w:rPr>
          <w:rFonts w:cs="Times New Roman"/>
          <w:sz w:val="24"/>
          <w:szCs w:val="24"/>
        </w:rPr>
        <w:lastRenderedPageBreak/>
        <w:t>highlighting sustained demand in knowledge-intensive and service-oriented sectors. Administrative and Support Services (10.7%) and Public Administration (10.4%) also featured prominently. In contrast, agriculture and construction contributed minimally, underscoring a structural tilt towards services.</w:t>
      </w:r>
    </w:p>
    <w:p w14:paraId="4307365A" w14:textId="77777777" w:rsidR="001C3B9F" w:rsidRDefault="00000000" w:rsidP="002A3344">
      <w:pPr>
        <w:pStyle w:val="Heading2"/>
      </w:pPr>
      <w:bookmarkStart w:id="10" w:name="_Toc207895277"/>
      <w:r w:rsidRPr="00FF7B7C">
        <w:t xml:space="preserve">4.2 </w:t>
      </w:r>
      <w:r w:rsidRPr="002A3344">
        <w:t>NUMBER</w:t>
      </w:r>
      <w:r w:rsidRPr="00FF7B7C">
        <w:t xml:space="preserve"> OF JOB VACANCIES ADVERTISED BY MAJOR OCCUPATIONAL GROUP</w:t>
      </w:r>
      <w:bookmarkEnd w:id="10"/>
    </w:p>
    <w:p w14:paraId="1E353B52" w14:textId="7BAD7D90" w:rsidR="0032454F" w:rsidRPr="0032454F" w:rsidRDefault="0032454F" w:rsidP="0032454F">
      <w:pPr>
        <w:pStyle w:val="Caption"/>
        <w:spacing w:after="0"/>
        <w:rPr>
          <w:color w:val="auto"/>
          <w:sz w:val="24"/>
          <w:szCs w:val="24"/>
        </w:rPr>
      </w:pPr>
      <w:bookmarkStart w:id="11" w:name="_Toc207881699"/>
      <w:r w:rsidRPr="0032454F">
        <w:rPr>
          <w:color w:val="auto"/>
          <w:sz w:val="24"/>
          <w:szCs w:val="24"/>
        </w:rPr>
        <w:t xml:space="preserve">Table </w:t>
      </w:r>
      <w:r w:rsidRPr="0032454F">
        <w:rPr>
          <w:color w:val="auto"/>
          <w:sz w:val="24"/>
          <w:szCs w:val="24"/>
        </w:rPr>
        <w:fldChar w:fldCharType="begin"/>
      </w:r>
      <w:r w:rsidRPr="0032454F">
        <w:rPr>
          <w:color w:val="auto"/>
          <w:sz w:val="24"/>
          <w:szCs w:val="24"/>
        </w:rPr>
        <w:instrText xml:space="preserve"> SEQ Table \* ARABIC </w:instrText>
      </w:r>
      <w:r w:rsidRPr="0032454F">
        <w:rPr>
          <w:color w:val="auto"/>
          <w:sz w:val="24"/>
          <w:szCs w:val="24"/>
        </w:rPr>
        <w:fldChar w:fldCharType="separate"/>
      </w:r>
      <w:r w:rsidR="00637F05">
        <w:rPr>
          <w:noProof/>
          <w:color w:val="auto"/>
          <w:sz w:val="24"/>
          <w:szCs w:val="24"/>
        </w:rPr>
        <w:t>2</w:t>
      </w:r>
      <w:r w:rsidRPr="0032454F">
        <w:rPr>
          <w:color w:val="auto"/>
          <w:sz w:val="24"/>
          <w:szCs w:val="24"/>
        </w:rPr>
        <w:fldChar w:fldCharType="end"/>
      </w:r>
      <w:r w:rsidRPr="0032454F">
        <w:rPr>
          <w:color w:val="auto"/>
          <w:sz w:val="24"/>
          <w:szCs w:val="24"/>
        </w:rPr>
        <w:t xml:space="preserve">: </w:t>
      </w:r>
      <w:r w:rsidR="00075759">
        <w:rPr>
          <w:color w:val="auto"/>
          <w:sz w:val="24"/>
          <w:szCs w:val="24"/>
        </w:rPr>
        <w:t xml:space="preserve">Number of </w:t>
      </w:r>
      <w:r w:rsidRPr="0032454F">
        <w:rPr>
          <w:color w:val="auto"/>
          <w:sz w:val="24"/>
          <w:szCs w:val="24"/>
        </w:rPr>
        <w:t xml:space="preserve">Vacancies </w:t>
      </w:r>
      <w:r>
        <w:rPr>
          <w:color w:val="auto"/>
          <w:sz w:val="24"/>
          <w:szCs w:val="24"/>
        </w:rPr>
        <w:t>b</w:t>
      </w:r>
      <w:r w:rsidRPr="0032454F">
        <w:rPr>
          <w:color w:val="auto"/>
          <w:sz w:val="24"/>
          <w:szCs w:val="24"/>
        </w:rPr>
        <w:t>y Major Occupational Group</w:t>
      </w:r>
      <w:bookmarkEnd w:id="11"/>
    </w:p>
    <w:tbl>
      <w:tblPr>
        <w:tblW w:w="9350" w:type="dxa"/>
        <w:tblLook w:val="04A0" w:firstRow="1" w:lastRow="0" w:firstColumn="1" w:lastColumn="0" w:noHBand="0" w:noVBand="1"/>
      </w:tblPr>
      <w:tblGrid>
        <w:gridCol w:w="6278"/>
        <w:gridCol w:w="2223"/>
        <w:gridCol w:w="849"/>
      </w:tblGrid>
      <w:tr w:rsidR="007E4D54" w:rsidRPr="007E4D54" w14:paraId="08730CA7" w14:textId="77777777" w:rsidTr="007E4D54">
        <w:trPr>
          <w:trHeight w:val="300"/>
        </w:trPr>
        <w:tc>
          <w:tcPr>
            <w:tcW w:w="6278" w:type="dxa"/>
            <w:tcBorders>
              <w:top w:val="single" w:sz="4" w:space="0" w:color="8EA9DB"/>
              <w:left w:val="single" w:sz="4" w:space="0" w:color="8EA9DB"/>
              <w:bottom w:val="single" w:sz="4" w:space="0" w:color="8EA9DB"/>
              <w:right w:val="nil"/>
            </w:tcBorders>
            <w:shd w:val="clear" w:color="4472C4" w:fill="4472C4"/>
            <w:noWrap/>
            <w:vAlign w:val="center"/>
            <w:hideMark/>
          </w:tcPr>
          <w:p w14:paraId="2406E905" w14:textId="77777777" w:rsidR="007E4D54" w:rsidRPr="007E4D54" w:rsidRDefault="007E4D54" w:rsidP="007E4D54">
            <w:pPr>
              <w:spacing w:after="0" w:line="240" w:lineRule="auto"/>
              <w:rPr>
                <w:rFonts w:cs="Times New Roman"/>
                <w:b/>
                <w:bCs/>
                <w:color w:val="FFFFFF"/>
                <w:sz w:val="24"/>
                <w:szCs w:val="24"/>
                <w:lang/>
              </w:rPr>
            </w:pPr>
            <w:r w:rsidRPr="007E4D54">
              <w:rPr>
                <w:rFonts w:cs="Times New Roman"/>
                <w:b/>
                <w:bCs/>
                <w:color w:val="FFFFFF"/>
                <w:sz w:val="24"/>
                <w:szCs w:val="24"/>
                <w:lang/>
              </w:rPr>
              <w:t>MAJOR OCCUPATIONAL GROUP</w:t>
            </w:r>
          </w:p>
        </w:tc>
        <w:tc>
          <w:tcPr>
            <w:tcW w:w="2223" w:type="dxa"/>
            <w:tcBorders>
              <w:top w:val="single" w:sz="4" w:space="0" w:color="8EA9DB"/>
              <w:left w:val="nil"/>
              <w:bottom w:val="single" w:sz="4" w:space="0" w:color="8EA9DB"/>
              <w:right w:val="nil"/>
            </w:tcBorders>
            <w:shd w:val="clear" w:color="4472C4" w:fill="4472C4"/>
            <w:noWrap/>
            <w:vAlign w:val="center"/>
            <w:hideMark/>
          </w:tcPr>
          <w:p w14:paraId="38262FAC" w14:textId="77777777" w:rsidR="007E4D54" w:rsidRPr="007E4D54" w:rsidRDefault="007E4D54" w:rsidP="007E4D54">
            <w:pPr>
              <w:spacing w:after="0" w:line="240" w:lineRule="auto"/>
              <w:jc w:val="right"/>
              <w:rPr>
                <w:rFonts w:cs="Times New Roman"/>
                <w:b/>
                <w:bCs/>
                <w:color w:val="FFFFFF"/>
                <w:sz w:val="24"/>
                <w:szCs w:val="24"/>
                <w:lang/>
              </w:rPr>
            </w:pPr>
            <w:r w:rsidRPr="007E4D54">
              <w:rPr>
                <w:rFonts w:cs="Times New Roman"/>
                <w:b/>
                <w:bCs/>
                <w:color w:val="FFFFFF"/>
                <w:sz w:val="24"/>
                <w:szCs w:val="24"/>
                <w:lang/>
              </w:rPr>
              <w:t>N0. OF VACANCIES</w:t>
            </w:r>
          </w:p>
        </w:tc>
        <w:tc>
          <w:tcPr>
            <w:tcW w:w="849" w:type="dxa"/>
            <w:tcBorders>
              <w:top w:val="single" w:sz="4" w:space="0" w:color="8EA9DB"/>
              <w:left w:val="nil"/>
              <w:bottom w:val="single" w:sz="4" w:space="0" w:color="8EA9DB"/>
              <w:right w:val="single" w:sz="4" w:space="0" w:color="8EA9DB"/>
            </w:tcBorders>
            <w:shd w:val="clear" w:color="4472C4" w:fill="4472C4"/>
            <w:noWrap/>
            <w:vAlign w:val="center"/>
            <w:hideMark/>
          </w:tcPr>
          <w:p w14:paraId="2BFF9E92" w14:textId="77777777" w:rsidR="007E4D54" w:rsidRPr="007E4D54" w:rsidRDefault="007E4D54" w:rsidP="007E4D54">
            <w:pPr>
              <w:spacing w:after="0" w:line="240" w:lineRule="auto"/>
              <w:jc w:val="right"/>
              <w:rPr>
                <w:rFonts w:cs="Times New Roman"/>
                <w:b/>
                <w:bCs/>
                <w:color w:val="FFFFFF"/>
                <w:sz w:val="24"/>
                <w:szCs w:val="24"/>
                <w:lang/>
              </w:rPr>
            </w:pPr>
            <w:r w:rsidRPr="007E4D54">
              <w:rPr>
                <w:rFonts w:cs="Times New Roman"/>
                <w:b/>
                <w:bCs/>
                <w:color w:val="FFFFFF"/>
                <w:sz w:val="24"/>
                <w:szCs w:val="24"/>
                <w:lang/>
              </w:rPr>
              <w:t>%</w:t>
            </w:r>
          </w:p>
        </w:tc>
      </w:tr>
      <w:tr w:rsidR="007E4D54" w:rsidRPr="007E4D54" w14:paraId="7F8987C2" w14:textId="77777777" w:rsidTr="007E4D54">
        <w:trPr>
          <w:trHeight w:val="310"/>
        </w:trPr>
        <w:tc>
          <w:tcPr>
            <w:tcW w:w="6278" w:type="dxa"/>
            <w:tcBorders>
              <w:top w:val="single" w:sz="4" w:space="0" w:color="8EA9DB"/>
              <w:left w:val="single" w:sz="4" w:space="0" w:color="8EA9DB"/>
              <w:bottom w:val="single" w:sz="4" w:space="0" w:color="8EA9DB"/>
              <w:right w:val="nil"/>
            </w:tcBorders>
            <w:shd w:val="clear" w:color="D9E1F2" w:fill="D9E1F2"/>
            <w:noWrap/>
            <w:vAlign w:val="center"/>
            <w:hideMark/>
          </w:tcPr>
          <w:p w14:paraId="40B90C54" w14:textId="77777777" w:rsidR="007E4D54" w:rsidRPr="007E4D54" w:rsidRDefault="007E4D54" w:rsidP="007E4D54">
            <w:pPr>
              <w:spacing w:after="0" w:line="240" w:lineRule="auto"/>
              <w:rPr>
                <w:rFonts w:cs="Times New Roman"/>
                <w:color w:val="000000"/>
                <w:sz w:val="24"/>
                <w:szCs w:val="24"/>
                <w:lang/>
              </w:rPr>
            </w:pPr>
            <w:r w:rsidRPr="007E4D54">
              <w:rPr>
                <w:rFonts w:cs="Times New Roman"/>
                <w:color w:val="000000"/>
                <w:sz w:val="24"/>
                <w:szCs w:val="24"/>
                <w:lang/>
              </w:rPr>
              <w:t>PROFESSIONALS</w:t>
            </w:r>
          </w:p>
        </w:tc>
        <w:tc>
          <w:tcPr>
            <w:tcW w:w="2223" w:type="dxa"/>
            <w:tcBorders>
              <w:top w:val="single" w:sz="4" w:space="0" w:color="8EA9DB"/>
              <w:left w:val="nil"/>
              <w:bottom w:val="single" w:sz="4" w:space="0" w:color="8EA9DB"/>
              <w:right w:val="nil"/>
            </w:tcBorders>
            <w:shd w:val="clear" w:color="D9E1F2" w:fill="D9E1F2"/>
            <w:noWrap/>
            <w:vAlign w:val="center"/>
            <w:hideMark/>
          </w:tcPr>
          <w:p w14:paraId="161ACC0F" w14:textId="77777777" w:rsidR="007E4D54" w:rsidRPr="007E4D54" w:rsidRDefault="007E4D54" w:rsidP="007E4D54">
            <w:pPr>
              <w:spacing w:after="0" w:line="240" w:lineRule="auto"/>
              <w:jc w:val="right"/>
              <w:rPr>
                <w:rFonts w:cs="Times New Roman"/>
                <w:color w:val="000000"/>
                <w:sz w:val="24"/>
                <w:szCs w:val="24"/>
                <w:lang/>
              </w:rPr>
            </w:pPr>
            <w:r w:rsidRPr="007E4D54">
              <w:rPr>
                <w:rFonts w:cs="Times New Roman"/>
                <w:color w:val="000000"/>
                <w:sz w:val="24"/>
                <w:szCs w:val="24"/>
                <w:lang/>
              </w:rPr>
              <w:t>4217</w:t>
            </w:r>
          </w:p>
        </w:tc>
        <w:tc>
          <w:tcPr>
            <w:tcW w:w="849" w:type="dxa"/>
            <w:tcBorders>
              <w:top w:val="single" w:sz="4" w:space="0" w:color="8EA9DB"/>
              <w:left w:val="nil"/>
              <w:bottom w:val="single" w:sz="4" w:space="0" w:color="8EA9DB"/>
              <w:right w:val="single" w:sz="4" w:space="0" w:color="8EA9DB"/>
            </w:tcBorders>
            <w:shd w:val="clear" w:color="D9E1F2" w:fill="D9E1F2"/>
            <w:noWrap/>
            <w:vAlign w:val="center"/>
            <w:hideMark/>
          </w:tcPr>
          <w:p w14:paraId="1D131140" w14:textId="77777777" w:rsidR="007E4D54" w:rsidRPr="007E4D54" w:rsidRDefault="007E4D54" w:rsidP="007E4D54">
            <w:pPr>
              <w:spacing w:after="0" w:line="240" w:lineRule="auto"/>
              <w:jc w:val="right"/>
              <w:rPr>
                <w:rFonts w:cs="Times New Roman"/>
                <w:color w:val="000000"/>
                <w:sz w:val="24"/>
                <w:szCs w:val="24"/>
                <w:lang/>
              </w:rPr>
            </w:pPr>
            <w:r w:rsidRPr="007E4D54">
              <w:rPr>
                <w:rFonts w:cs="Times New Roman"/>
                <w:color w:val="000000"/>
                <w:sz w:val="24"/>
                <w:szCs w:val="24"/>
                <w:lang/>
              </w:rPr>
              <w:t>38.1</w:t>
            </w:r>
          </w:p>
        </w:tc>
      </w:tr>
      <w:tr w:rsidR="007E4D54" w:rsidRPr="007E4D54" w14:paraId="5D6EEC83" w14:textId="77777777" w:rsidTr="007E4D54">
        <w:trPr>
          <w:trHeight w:val="310"/>
        </w:trPr>
        <w:tc>
          <w:tcPr>
            <w:tcW w:w="6278" w:type="dxa"/>
            <w:tcBorders>
              <w:top w:val="single" w:sz="4" w:space="0" w:color="8EA9DB"/>
              <w:left w:val="single" w:sz="4" w:space="0" w:color="8EA9DB"/>
              <w:bottom w:val="single" w:sz="4" w:space="0" w:color="8EA9DB"/>
              <w:right w:val="nil"/>
            </w:tcBorders>
            <w:noWrap/>
            <w:vAlign w:val="center"/>
            <w:hideMark/>
          </w:tcPr>
          <w:p w14:paraId="5A2A1091" w14:textId="77777777" w:rsidR="007E4D54" w:rsidRPr="007E4D54" w:rsidRDefault="007E4D54" w:rsidP="007E4D54">
            <w:pPr>
              <w:spacing w:after="0" w:line="240" w:lineRule="auto"/>
              <w:rPr>
                <w:rFonts w:cs="Times New Roman"/>
                <w:color w:val="000000"/>
                <w:sz w:val="24"/>
                <w:szCs w:val="24"/>
                <w:lang/>
              </w:rPr>
            </w:pPr>
            <w:r w:rsidRPr="007E4D54">
              <w:rPr>
                <w:rFonts w:cs="Times New Roman"/>
                <w:color w:val="000000"/>
                <w:sz w:val="24"/>
                <w:szCs w:val="24"/>
                <w:lang/>
              </w:rPr>
              <w:t>LEGISLATORS, ADMINISTRATORS AND MANAGERS</w:t>
            </w:r>
          </w:p>
        </w:tc>
        <w:tc>
          <w:tcPr>
            <w:tcW w:w="2223" w:type="dxa"/>
            <w:tcBorders>
              <w:top w:val="single" w:sz="4" w:space="0" w:color="8EA9DB"/>
              <w:left w:val="nil"/>
              <w:bottom w:val="single" w:sz="4" w:space="0" w:color="8EA9DB"/>
              <w:right w:val="nil"/>
            </w:tcBorders>
            <w:noWrap/>
            <w:vAlign w:val="center"/>
            <w:hideMark/>
          </w:tcPr>
          <w:p w14:paraId="1ACA6484" w14:textId="77777777" w:rsidR="007E4D54" w:rsidRPr="007E4D54" w:rsidRDefault="007E4D54" w:rsidP="007E4D54">
            <w:pPr>
              <w:spacing w:after="0" w:line="240" w:lineRule="auto"/>
              <w:jc w:val="right"/>
              <w:rPr>
                <w:rFonts w:cs="Times New Roman"/>
                <w:color w:val="000000"/>
                <w:sz w:val="24"/>
                <w:szCs w:val="24"/>
                <w:lang/>
              </w:rPr>
            </w:pPr>
            <w:r w:rsidRPr="007E4D54">
              <w:rPr>
                <w:rFonts w:cs="Times New Roman"/>
                <w:color w:val="000000"/>
                <w:sz w:val="24"/>
                <w:szCs w:val="24"/>
                <w:lang/>
              </w:rPr>
              <w:t>3062</w:t>
            </w:r>
          </w:p>
        </w:tc>
        <w:tc>
          <w:tcPr>
            <w:tcW w:w="849" w:type="dxa"/>
            <w:tcBorders>
              <w:top w:val="single" w:sz="4" w:space="0" w:color="8EA9DB"/>
              <w:left w:val="nil"/>
              <w:bottom w:val="single" w:sz="4" w:space="0" w:color="8EA9DB"/>
              <w:right w:val="single" w:sz="4" w:space="0" w:color="8EA9DB"/>
            </w:tcBorders>
            <w:noWrap/>
            <w:vAlign w:val="center"/>
            <w:hideMark/>
          </w:tcPr>
          <w:p w14:paraId="617EEDA0" w14:textId="77777777" w:rsidR="007E4D54" w:rsidRPr="007E4D54" w:rsidRDefault="007E4D54" w:rsidP="007E4D54">
            <w:pPr>
              <w:spacing w:after="0" w:line="240" w:lineRule="auto"/>
              <w:jc w:val="right"/>
              <w:rPr>
                <w:rFonts w:cs="Times New Roman"/>
                <w:color w:val="000000"/>
                <w:sz w:val="24"/>
                <w:szCs w:val="24"/>
                <w:lang/>
              </w:rPr>
            </w:pPr>
            <w:r w:rsidRPr="007E4D54">
              <w:rPr>
                <w:rFonts w:cs="Times New Roman"/>
                <w:color w:val="000000"/>
                <w:sz w:val="24"/>
                <w:szCs w:val="24"/>
                <w:lang/>
              </w:rPr>
              <w:t>27.6</w:t>
            </w:r>
          </w:p>
        </w:tc>
      </w:tr>
      <w:tr w:rsidR="007E4D54" w:rsidRPr="007E4D54" w14:paraId="23D61923" w14:textId="77777777" w:rsidTr="007E4D54">
        <w:trPr>
          <w:trHeight w:val="310"/>
        </w:trPr>
        <w:tc>
          <w:tcPr>
            <w:tcW w:w="6278" w:type="dxa"/>
            <w:tcBorders>
              <w:top w:val="single" w:sz="4" w:space="0" w:color="8EA9DB"/>
              <w:left w:val="single" w:sz="4" w:space="0" w:color="8EA9DB"/>
              <w:bottom w:val="single" w:sz="4" w:space="0" w:color="8EA9DB"/>
              <w:right w:val="nil"/>
            </w:tcBorders>
            <w:shd w:val="clear" w:color="D9E1F2" w:fill="D9E1F2"/>
            <w:noWrap/>
            <w:vAlign w:val="center"/>
            <w:hideMark/>
          </w:tcPr>
          <w:p w14:paraId="0374522F" w14:textId="77777777" w:rsidR="007E4D54" w:rsidRPr="007E4D54" w:rsidRDefault="007E4D54" w:rsidP="007E4D54">
            <w:pPr>
              <w:spacing w:after="0" w:line="240" w:lineRule="auto"/>
              <w:rPr>
                <w:rFonts w:cs="Times New Roman"/>
                <w:color w:val="000000"/>
                <w:sz w:val="24"/>
                <w:szCs w:val="24"/>
                <w:lang/>
              </w:rPr>
            </w:pPr>
            <w:r w:rsidRPr="007E4D54">
              <w:rPr>
                <w:rFonts w:cs="Times New Roman"/>
                <w:color w:val="000000"/>
                <w:sz w:val="24"/>
                <w:szCs w:val="24"/>
                <w:lang/>
              </w:rPr>
              <w:t>TECHNICIANS AND ASSOCIATE PROFESSIONAL</w:t>
            </w:r>
          </w:p>
        </w:tc>
        <w:tc>
          <w:tcPr>
            <w:tcW w:w="2223" w:type="dxa"/>
            <w:tcBorders>
              <w:top w:val="single" w:sz="4" w:space="0" w:color="8EA9DB"/>
              <w:left w:val="nil"/>
              <w:bottom w:val="single" w:sz="4" w:space="0" w:color="8EA9DB"/>
              <w:right w:val="nil"/>
            </w:tcBorders>
            <w:shd w:val="clear" w:color="D9E1F2" w:fill="D9E1F2"/>
            <w:noWrap/>
            <w:vAlign w:val="center"/>
            <w:hideMark/>
          </w:tcPr>
          <w:p w14:paraId="20817A77" w14:textId="77777777" w:rsidR="007E4D54" w:rsidRPr="007E4D54" w:rsidRDefault="007E4D54" w:rsidP="007E4D54">
            <w:pPr>
              <w:spacing w:after="0" w:line="240" w:lineRule="auto"/>
              <w:jc w:val="right"/>
              <w:rPr>
                <w:rFonts w:cs="Times New Roman"/>
                <w:color w:val="000000"/>
                <w:sz w:val="24"/>
                <w:szCs w:val="24"/>
                <w:lang/>
              </w:rPr>
            </w:pPr>
            <w:r w:rsidRPr="007E4D54">
              <w:rPr>
                <w:rFonts w:cs="Times New Roman"/>
                <w:color w:val="000000"/>
                <w:sz w:val="24"/>
                <w:szCs w:val="24"/>
                <w:lang/>
              </w:rPr>
              <w:t>2200</w:t>
            </w:r>
          </w:p>
        </w:tc>
        <w:tc>
          <w:tcPr>
            <w:tcW w:w="849" w:type="dxa"/>
            <w:tcBorders>
              <w:top w:val="single" w:sz="4" w:space="0" w:color="8EA9DB"/>
              <w:left w:val="nil"/>
              <w:bottom w:val="single" w:sz="4" w:space="0" w:color="8EA9DB"/>
              <w:right w:val="single" w:sz="4" w:space="0" w:color="8EA9DB"/>
            </w:tcBorders>
            <w:shd w:val="clear" w:color="D9E1F2" w:fill="D9E1F2"/>
            <w:noWrap/>
            <w:vAlign w:val="center"/>
            <w:hideMark/>
          </w:tcPr>
          <w:p w14:paraId="2243F336" w14:textId="77777777" w:rsidR="007E4D54" w:rsidRPr="007E4D54" w:rsidRDefault="007E4D54" w:rsidP="007E4D54">
            <w:pPr>
              <w:spacing w:after="0" w:line="240" w:lineRule="auto"/>
              <w:jc w:val="right"/>
              <w:rPr>
                <w:rFonts w:cs="Times New Roman"/>
                <w:color w:val="000000"/>
                <w:sz w:val="24"/>
                <w:szCs w:val="24"/>
                <w:lang/>
              </w:rPr>
            </w:pPr>
            <w:r w:rsidRPr="007E4D54">
              <w:rPr>
                <w:rFonts w:cs="Times New Roman"/>
                <w:color w:val="000000"/>
                <w:sz w:val="24"/>
                <w:szCs w:val="24"/>
                <w:lang/>
              </w:rPr>
              <w:t>19.9</w:t>
            </w:r>
          </w:p>
        </w:tc>
      </w:tr>
      <w:tr w:rsidR="007E4D54" w:rsidRPr="007E4D54" w14:paraId="016FD122" w14:textId="77777777" w:rsidTr="007E4D54">
        <w:trPr>
          <w:trHeight w:val="310"/>
        </w:trPr>
        <w:tc>
          <w:tcPr>
            <w:tcW w:w="6278" w:type="dxa"/>
            <w:tcBorders>
              <w:top w:val="single" w:sz="4" w:space="0" w:color="8EA9DB"/>
              <w:left w:val="single" w:sz="4" w:space="0" w:color="8EA9DB"/>
              <w:bottom w:val="single" w:sz="4" w:space="0" w:color="8EA9DB"/>
              <w:right w:val="nil"/>
            </w:tcBorders>
            <w:noWrap/>
            <w:vAlign w:val="center"/>
            <w:hideMark/>
          </w:tcPr>
          <w:p w14:paraId="678F283B" w14:textId="77777777" w:rsidR="007E4D54" w:rsidRPr="007E4D54" w:rsidRDefault="007E4D54" w:rsidP="007E4D54">
            <w:pPr>
              <w:spacing w:after="0" w:line="240" w:lineRule="auto"/>
              <w:rPr>
                <w:rFonts w:cs="Times New Roman"/>
                <w:color w:val="000000"/>
                <w:sz w:val="24"/>
                <w:szCs w:val="24"/>
                <w:lang/>
              </w:rPr>
            </w:pPr>
            <w:r w:rsidRPr="007E4D54">
              <w:rPr>
                <w:rFonts w:cs="Times New Roman"/>
                <w:color w:val="000000"/>
                <w:sz w:val="24"/>
                <w:szCs w:val="24"/>
                <w:lang/>
              </w:rPr>
              <w:t>SECRETARIAL, CLERICAL SERVICES AND RELATED WORKERS</w:t>
            </w:r>
          </w:p>
        </w:tc>
        <w:tc>
          <w:tcPr>
            <w:tcW w:w="2223" w:type="dxa"/>
            <w:tcBorders>
              <w:top w:val="single" w:sz="4" w:space="0" w:color="8EA9DB"/>
              <w:left w:val="nil"/>
              <w:bottom w:val="single" w:sz="4" w:space="0" w:color="8EA9DB"/>
              <w:right w:val="nil"/>
            </w:tcBorders>
            <w:noWrap/>
            <w:vAlign w:val="center"/>
            <w:hideMark/>
          </w:tcPr>
          <w:p w14:paraId="7A075B70" w14:textId="77777777" w:rsidR="007E4D54" w:rsidRPr="007E4D54" w:rsidRDefault="007E4D54" w:rsidP="007E4D54">
            <w:pPr>
              <w:spacing w:after="0" w:line="240" w:lineRule="auto"/>
              <w:jc w:val="right"/>
              <w:rPr>
                <w:rFonts w:cs="Times New Roman"/>
                <w:color w:val="000000"/>
                <w:sz w:val="24"/>
                <w:szCs w:val="24"/>
                <w:lang/>
              </w:rPr>
            </w:pPr>
            <w:r w:rsidRPr="007E4D54">
              <w:rPr>
                <w:rFonts w:cs="Times New Roman"/>
                <w:color w:val="000000"/>
                <w:sz w:val="24"/>
                <w:szCs w:val="24"/>
                <w:lang/>
              </w:rPr>
              <w:t>886</w:t>
            </w:r>
          </w:p>
        </w:tc>
        <w:tc>
          <w:tcPr>
            <w:tcW w:w="849" w:type="dxa"/>
            <w:tcBorders>
              <w:top w:val="single" w:sz="4" w:space="0" w:color="8EA9DB"/>
              <w:left w:val="nil"/>
              <w:bottom w:val="single" w:sz="4" w:space="0" w:color="8EA9DB"/>
              <w:right w:val="single" w:sz="4" w:space="0" w:color="8EA9DB"/>
            </w:tcBorders>
            <w:noWrap/>
            <w:vAlign w:val="center"/>
            <w:hideMark/>
          </w:tcPr>
          <w:p w14:paraId="074BC922" w14:textId="77777777" w:rsidR="007E4D54" w:rsidRPr="007E4D54" w:rsidRDefault="007E4D54" w:rsidP="007E4D54">
            <w:pPr>
              <w:spacing w:after="0" w:line="240" w:lineRule="auto"/>
              <w:jc w:val="right"/>
              <w:rPr>
                <w:rFonts w:cs="Times New Roman"/>
                <w:color w:val="000000"/>
                <w:sz w:val="24"/>
                <w:szCs w:val="24"/>
                <w:lang/>
              </w:rPr>
            </w:pPr>
            <w:r w:rsidRPr="007E4D54">
              <w:rPr>
                <w:rFonts w:cs="Times New Roman"/>
                <w:color w:val="000000"/>
                <w:sz w:val="24"/>
                <w:szCs w:val="24"/>
                <w:lang/>
              </w:rPr>
              <w:t>8</w:t>
            </w:r>
          </w:p>
        </w:tc>
      </w:tr>
      <w:tr w:rsidR="007E4D54" w:rsidRPr="007E4D54" w14:paraId="4A5E4177" w14:textId="77777777" w:rsidTr="007E4D54">
        <w:trPr>
          <w:trHeight w:val="310"/>
        </w:trPr>
        <w:tc>
          <w:tcPr>
            <w:tcW w:w="6278" w:type="dxa"/>
            <w:tcBorders>
              <w:top w:val="single" w:sz="4" w:space="0" w:color="8EA9DB"/>
              <w:left w:val="single" w:sz="4" w:space="0" w:color="8EA9DB"/>
              <w:bottom w:val="single" w:sz="4" w:space="0" w:color="8EA9DB"/>
              <w:right w:val="nil"/>
            </w:tcBorders>
            <w:shd w:val="clear" w:color="D9E1F2" w:fill="D9E1F2"/>
            <w:noWrap/>
            <w:vAlign w:val="center"/>
            <w:hideMark/>
          </w:tcPr>
          <w:p w14:paraId="39B6A62C" w14:textId="77777777" w:rsidR="007E4D54" w:rsidRPr="007E4D54" w:rsidRDefault="007E4D54" w:rsidP="007E4D54">
            <w:pPr>
              <w:spacing w:after="0" w:line="240" w:lineRule="auto"/>
              <w:rPr>
                <w:rFonts w:cs="Times New Roman"/>
                <w:color w:val="000000"/>
                <w:sz w:val="24"/>
                <w:szCs w:val="24"/>
                <w:lang/>
              </w:rPr>
            </w:pPr>
            <w:r w:rsidRPr="007E4D54">
              <w:rPr>
                <w:rFonts w:cs="Times New Roman"/>
                <w:color w:val="000000"/>
                <w:sz w:val="24"/>
                <w:szCs w:val="24"/>
                <w:lang/>
              </w:rPr>
              <w:t>SERVICE WORKERS, SHOP AND MARKET SALES WORKERS</w:t>
            </w:r>
          </w:p>
        </w:tc>
        <w:tc>
          <w:tcPr>
            <w:tcW w:w="2223" w:type="dxa"/>
            <w:tcBorders>
              <w:top w:val="single" w:sz="4" w:space="0" w:color="8EA9DB"/>
              <w:left w:val="nil"/>
              <w:bottom w:val="single" w:sz="4" w:space="0" w:color="8EA9DB"/>
              <w:right w:val="nil"/>
            </w:tcBorders>
            <w:shd w:val="clear" w:color="D9E1F2" w:fill="D9E1F2"/>
            <w:noWrap/>
            <w:vAlign w:val="center"/>
            <w:hideMark/>
          </w:tcPr>
          <w:p w14:paraId="2F11AEE4" w14:textId="77777777" w:rsidR="007E4D54" w:rsidRPr="007E4D54" w:rsidRDefault="007E4D54" w:rsidP="007E4D54">
            <w:pPr>
              <w:spacing w:after="0" w:line="240" w:lineRule="auto"/>
              <w:jc w:val="right"/>
              <w:rPr>
                <w:rFonts w:cs="Times New Roman"/>
                <w:color w:val="000000"/>
                <w:sz w:val="24"/>
                <w:szCs w:val="24"/>
                <w:lang/>
              </w:rPr>
            </w:pPr>
            <w:r w:rsidRPr="007E4D54">
              <w:rPr>
                <w:rFonts w:cs="Times New Roman"/>
                <w:color w:val="000000"/>
                <w:sz w:val="24"/>
                <w:szCs w:val="24"/>
                <w:lang/>
              </w:rPr>
              <w:t>348</w:t>
            </w:r>
          </w:p>
        </w:tc>
        <w:tc>
          <w:tcPr>
            <w:tcW w:w="849" w:type="dxa"/>
            <w:tcBorders>
              <w:top w:val="single" w:sz="4" w:space="0" w:color="8EA9DB"/>
              <w:left w:val="nil"/>
              <w:bottom w:val="single" w:sz="4" w:space="0" w:color="8EA9DB"/>
              <w:right w:val="single" w:sz="4" w:space="0" w:color="8EA9DB"/>
            </w:tcBorders>
            <w:shd w:val="clear" w:color="D9E1F2" w:fill="D9E1F2"/>
            <w:noWrap/>
            <w:vAlign w:val="center"/>
            <w:hideMark/>
          </w:tcPr>
          <w:p w14:paraId="546F3C04" w14:textId="77777777" w:rsidR="007E4D54" w:rsidRPr="007E4D54" w:rsidRDefault="007E4D54" w:rsidP="007E4D54">
            <w:pPr>
              <w:spacing w:after="0" w:line="240" w:lineRule="auto"/>
              <w:jc w:val="right"/>
              <w:rPr>
                <w:rFonts w:cs="Times New Roman"/>
                <w:color w:val="000000"/>
                <w:sz w:val="24"/>
                <w:szCs w:val="24"/>
                <w:lang/>
              </w:rPr>
            </w:pPr>
            <w:r w:rsidRPr="007E4D54">
              <w:rPr>
                <w:rFonts w:cs="Times New Roman"/>
                <w:color w:val="000000"/>
                <w:sz w:val="24"/>
                <w:szCs w:val="24"/>
                <w:lang/>
              </w:rPr>
              <w:t>3.1</w:t>
            </w:r>
          </w:p>
        </w:tc>
      </w:tr>
      <w:tr w:rsidR="007E4D54" w:rsidRPr="007E4D54" w14:paraId="19D58DB5" w14:textId="77777777" w:rsidTr="007E4D54">
        <w:trPr>
          <w:trHeight w:val="310"/>
        </w:trPr>
        <w:tc>
          <w:tcPr>
            <w:tcW w:w="6278" w:type="dxa"/>
            <w:tcBorders>
              <w:top w:val="single" w:sz="4" w:space="0" w:color="8EA9DB"/>
              <w:left w:val="single" w:sz="4" w:space="0" w:color="8EA9DB"/>
              <w:bottom w:val="single" w:sz="4" w:space="0" w:color="8EA9DB"/>
              <w:right w:val="nil"/>
            </w:tcBorders>
            <w:noWrap/>
            <w:vAlign w:val="center"/>
            <w:hideMark/>
          </w:tcPr>
          <w:p w14:paraId="1D024E2C" w14:textId="77777777" w:rsidR="007E4D54" w:rsidRPr="007E4D54" w:rsidRDefault="007E4D54" w:rsidP="007E4D54">
            <w:pPr>
              <w:spacing w:after="0" w:line="240" w:lineRule="auto"/>
              <w:rPr>
                <w:rFonts w:cs="Times New Roman"/>
                <w:color w:val="000000"/>
                <w:sz w:val="24"/>
                <w:szCs w:val="24"/>
                <w:lang/>
              </w:rPr>
            </w:pPr>
            <w:r w:rsidRPr="007E4D54">
              <w:rPr>
                <w:rFonts w:cs="Times New Roman"/>
                <w:color w:val="000000"/>
                <w:sz w:val="24"/>
                <w:szCs w:val="24"/>
                <w:lang/>
              </w:rPr>
              <w:t>PLANT AND MACHINE OPERATORS AND ASSEMBLERS</w:t>
            </w:r>
          </w:p>
        </w:tc>
        <w:tc>
          <w:tcPr>
            <w:tcW w:w="2223" w:type="dxa"/>
            <w:tcBorders>
              <w:top w:val="single" w:sz="4" w:space="0" w:color="8EA9DB"/>
              <w:left w:val="nil"/>
              <w:bottom w:val="single" w:sz="4" w:space="0" w:color="8EA9DB"/>
              <w:right w:val="nil"/>
            </w:tcBorders>
            <w:noWrap/>
            <w:vAlign w:val="center"/>
            <w:hideMark/>
          </w:tcPr>
          <w:p w14:paraId="7C7D9C96" w14:textId="77777777" w:rsidR="007E4D54" w:rsidRPr="007E4D54" w:rsidRDefault="007E4D54" w:rsidP="007E4D54">
            <w:pPr>
              <w:spacing w:after="0" w:line="240" w:lineRule="auto"/>
              <w:jc w:val="right"/>
              <w:rPr>
                <w:rFonts w:cs="Times New Roman"/>
                <w:color w:val="000000"/>
                <w:sz w:val="24"/>
                <w:szCs w:val="24"/>
                <w:lang/>
              </w:rPr>
            </w:pPr>
            <w:r w:rsidRPr="007E4D54">
              <w:rPr>
                <w:rFonts w:cs="Times New Roman"/>
                <w:color w:val="000000"/>
                <w:sz w:val="24"/>
                <w:szCs w:val="24"/>
                <w:lang/>
              </w:rPr>
              <w:t>174</w:t>
            </w:r>
          </w:p>
        </w:tc>
        <w:tc>
          <w:tcPr>
            <w:tcW w:w="849" w:type="dxa"/>
            <w:tcBorders>
              <w:top w:val="single" w:sz="4" w:space="0" w:color="8EA9DB"/>
              <w:left w:val="nil"/>
              <w:bottom w:val="single" w:sz="4" w:space="0" w:color="8EA9DB"/>
              <w:right w:val="single" w:sz="4" w:space="0" w:color="8EA9DB"/>
            </w:tcBorders>
            <w:noWrap/>
            <w:vAlign w:val="center"/>
            <w:hideMark/>
          </w:tcPr>
          <w:p w14:paraId="79ED25F1" w14:textId="77777777" w:rsidR="007E4D54" w:rsidRPr="007E4D54" w:rsidRDefault="007E4D54" w:rsidP="007E4D54">
            <w:pPr>
              <w:spacing w:after="0" w:line="240" w:lineRule="auto"/>
              <w:jc w:val="right"/>
              <w:rPr>
                <w:rFonts w:cs="Times New Roman"/>
                <w:color w:val="000000"/>
                <w:sz w:val="24"/>
                <w:szCs w:val="24"/>
                <w:lang/>
              </w:rPr>
            </w:pPr>
            <w:r w:rsidRPr="007E4D54">
              <w:rPr>
                <w:rFonts w:cs="Times New Roman"/>
                <w:color w:val="000000"/>
                <w:sz w:val="24"/>
                <w:szCs w:val="24"/>
                <w:lang/>
              </w:rPr>
              <w:t>1.6</w:t>
            </w:r>
          </w:p>
        </w:tc>
      </w:tr>
      <w:tr w:rsidR="007E4D54" w:rsidRPr="007E4D54" w14:paraId="1B3E0A4E" w14:textId="77777777" w:rsidTr="007E4D54">
        <w:trPr>
          <w:trHeight w:val="310"/>
        </w:trPr>
        <w:tc>
          <w:tcPr>
            <w:tcW w:w="6278" w:type="dxa"/>
            <w:tcBorders>
              <w:top w:val="single" w:sz="4" w:space="0" w:color="8EA9DB"/>
              <w:left w:val="single" w:sz="4" w:space="0" w:color="8EA9DB"/>
              <w:bottom w:val="single" w:sz="4" w:space="0" w:color="8EA9DB"/>
              <w:right w:val="nil"/>
            </w:tcBorders>
            <w:shd w:val="clear" w:color="D9E1F2" w:fill="D9E1F2"/>
            <w:noWrap/>
            <w:vAlign w:val="center"/>
            <w:hideMark/>
          </w:tcPr>
          <w:p w14:paraId="30AA15AC" w14:textId="77777777" w:rsidR="007E4D54" w:rsidRPr="007E4D54" w:rsidRDefault="007E4D54" w:rsidP="007E4D54">
            <w:pPr>
              <w:spacing w:after="0" w:line="240" w:lineRule="auto"/>
              <w:rPr>
                <w:rFonts w:cs="Times New Roman"/>
                <w:color w:val="000000"/>
                <w:sz w:val="24"/>
                <w:szCs w:val="24"/>
                <w:lang/>
              </w:rPr>
            </w:pPr>
            <w:r w:rsidRPr="007E4D54">
              <w:rPr>
                <w:rFonts w:cs="Times New Roman"/>
                <w:color w:val="000000"/>
                <w:sz w:val="24"/>
                <w:szCs w:val="24"/>
                <w:lang/>
              </w:rPr>
              <w:t>CRAFT AND RELATED TRADES WORKERS</w:t>
            </w:r>
          </w:p>
        </w:tc>
        <w:tc>
          <w:tcPr>
            <w:tcW w:w="2223" w:type="dxa"/>
            <w:tcBorders>
              <w:top w:val="single" w:sz="4" w:space="0" w:color="8EA9DB"/>
              <w:left w:val="nil"/>
              <w:bottom w:val="single" w:sz="4" w:space="0" w:color="8EA9DB"/>
              <w:right w:val="nil"/>
            </w:tcBorders>
            <w:shd w:val="clear" w:color="D9E1F2" w:fill="D9E1F2"/>
            <w:noWrap/>
            <w:vAlign w:val="center"/>
            <w:hideMark/>
          </w:tcPr>
          <w:p w14:paraId="080E34D0" w14:textId="77777777" w:rsidR="007E4D54" w:rsidRPr="007E4D54" w:rsidRDefault="007E4D54" w:rsidP="007E4D54">
            <w:pPr>
              <w:spacing w:after="0" w:line="240" w:lineRule="auto"/>
              <w:jc w:val="right"/>
              <w:rPr>
                <w:rFonts w:cs="Times New Roman"/>
                <w:color w:val="000000"/>
                <w:sz w:val="24"/>
                <w:szCs w:val="24"/>
                <w:lang/>
              </w:rPr>
            </w:pPr>
            <w:r w:rsidRPr="007E4D54">
              <w:rPr>
                <w:rFonts w:cs="Times New Roman"/>
                <w:color w:val="000000"/>
                <w:sz w:val="24"/>
                <w:szCs w:val="24"/>
                <w:lang/>
              </w:rPr>
              <w:t>120</w:t>
            </w:r>
          </w:p>
        </w:tc>
        <w:tc>
          <w:tcPr>
            <w:tcW w:w="849" w:type="dxa"/>
            <w:tcBorders>
              <w:top w:val="single" w:sz="4" w:space="0" w:color="8EA9DB"/>
              <w:left w:val="nil"/>
              <w:bottom w:val="single" w:sz="4" w:space="0" w:color="8EA9DB"/>
              <w:right w:val="single" w:sz="4" w:space="0" w:color="8EA9DB"/>
            </w:tcBorders>
            <w:shd w:val="clear" w:color="D9E1F2" w:fill="D9E1F2"/>
            <w:noWrap/>
            <w:vAlign w:val="center"/>
            <w:hideMark/>
          </w:tcPr>
          <w:p w14:paraId="240CD46C" w14:textId="77777777" w:rsidR="007E4D54" w:rsidRPr="007E4D54" w:rsidRDefault="007E4D54" w:rsidP="007E4D54">
            <w:pPr>
              <w:spacing w:after="0" w:line="240" w:lineRule="auto"/>
              <w:jc w:val="right"/>
              <w:rPr>
                <w:rFonts w:cs="Times New Roman"/>
                <w:color w:val="000000"/>
                <w:sz w:val="24"/>
                <w:szCs w:val="24"/>
                <w:lang/>
              </w:rPr>
            </w:pPr>
            <w:r w:rsidRPr="007E4D54">
              <w:rPr>
                <w:rFonts w:cs="Times New Roman"/>
                <w:color w:val="000000"/>
                <w:sz w:val="24"/>
                <w:szCs w:val="24"/>
                <w:lang/>
              </w:rPr>
              <w:t>1.1</w:t>
            </w:r>
          </w:p>
        </w:tc>
      </w:tr>
      <w:tr w:rsidR="007E4D54" w:rsidRPr="007E4D54" w14:paraId="53E07F8E" w14:textId="77777777" w:rsidTr="007E4D54">
        <w:trPr>
          <w:trHeight w:val="310"/>
        </w:trPr>
        <w:tc>
          <w:tcPr>
            <w:tcW w:w="6278" w:type="dxa"/>
            <w:tcBorders>
              <w:top w:val="single" w:sz="4" w:space="0" w:color="8EA9DB"/>
              <w:left w:val="single" w:sz="4" w:space="0" w:color="8EA9DB"/>
              <w:bottom w:val="single" w:sz="4" w:space="0" w:color="8EA9DB"/>
              <w:right w:val="nil"/>
            </w:tcBorders>
            <w:noWrap/>
            <w:vAlign w:val="center"/>
            <w:hideMark/>
          </w:tcPr>
          <w:p w14:paraId="361E085C" w14:textId="77777777" w:rsidR="007E4D54" w:rsidRPr="007E4D54" w:rsidRDefault="007E4D54" w:rsidP="007E4D54">
            <w:pPr>
              <w:spacing w:after="0" w:line="240" w:lineRule="auto"/>
              <w:rPr>
                <w:rFonts w:cs="Times New Roman"/>
                <w:color w:val="000000"/>
                <w:sz w:val="24"/>
                <w:szCs w:val="24"/>
                <w:lang/>
              </w:rPr>
            </w:pPr>
            <w:r w:rsidRPr="007E4D54">
              <w:rPr>
                <w:rFonts w:cs="Times New Roman"/>
                <w:color w:val="000000"/>
                <w:sz w:val="24"/>
                <w:szCs w:val="24"/>
                <w:lang/>
              </w:rPr>
              <w:t>ELEMENTARY OCCUPATIONS</w:t>
            </w:r>
          </w:p>
        </w:tc>
        <w:tc>
          <w:tcPr>
            <w:tcW w:w="2223" w:type="dxa"/>
            <w:tcBorders>
              <w:top w:val="single" w:sz="4" w:space="0" w:color="8EA9DB"/>
              <w:left w:val="nil"/>
              <w:bottom w:val="single" w:sz="4" w:space="0" w:color="8EA9DB"/>
              <w:right w:val="nil"/>
            </w:tcBorders>
            <w:noWrap/>
            <w:vAlign w:val="center"/>
            <w:hideMark/>
          </w:tcPr>
          <w:p w14:paraId="393389D7" w14:textId="77777777" w:rsidR="007E4D54" w:rsidRPr="007E4D54" w:rsidRDefault="007E4D54" w:rsidP="007E4D54">
            <w:pPr>
              <w:spacing w:after="0" w:line="240" w:lineRule="auto"/>
              <w:jc w:val="right"/>
              <w:rPr>
                <w:rFonts w:cs="Times New Roman"/>
                <w:color w:val="000000"/>
                <w:sz w:val="24"/>
                <w:szCs w:val="24"/>
                <w:lang/>
              </w:rPr>
            </w:pPr>
            <w:r w:rsidRPr="007E4D54">
              <w:rPr>
                <w:rFonts w:cs="Times New Roman"/>
                <w:color w:val="000000"/>
                <w:sz w:val="24"/>
                <w:szCs w:val="24"/>
                <w:lang/>
              </w:rPr>
              <w:t>53</w:t>
            </w:r>
          </w:p>
        </w:tc>
        <w:tc>
          <w:tcPr>
            <w:tcW w:w="849" w:type="dxa"/>
            <w:tcBorders>
              <w:top w:val="single" w:sz="4" w:space="0" w:color="8EA9DB"/>
              <w:left w:val="nil"/>
              <w:bottom w:val="single" w:sz="4" w:space="0" w:color="8EA9DB"/>
              <w:right w:val="single" w:sz="4" w:space="0" w:color="8EA9DB"/>
            </w:tcBorders>
            <w:noWrap/>
            <w:vAlign w:val="center"/>
            <w:hideMark/>
          </w:tcPr>
          <w:p w14:paraId="093BBD79" w14:textId="77777777" w:rsidR="007E4D54" w:rsidRPr="007E4D54" w:rsidRDefault="007E4D54" w:rsidP="007E4D54">
            <w:pPr>
              <w:spacing w:after="0" w:line="240" w:lineRule="auto"/>
              <w:jc w:val="right"/>
              <w:rPr>
                <w:rFonts w:cs="Times New Roman"/>
                <w:color w:val="000000"/>
                <w:sz w:val="24"/>
                <w:szCs w:val="24"/>
                <w:lang/>
              </w:rPr>
            </w:pPr>
            <w:r w:rsidRPr="007E4D54">
              <w:rPr>
                <w:rFonts w:cs="Times New Roman"/>
                <w:color w:val="000000"/>
                <w:sz w:val="24"/>
                <w:szCs w:val="24"/>
                <w:lang/>
              </w:rPr>
              <w:t>0.5</w:t>
            </w:r>
          </w:p>
        </w:tc>
      </w:tr>
      <w:tr w:rsidR="007E4D54" w:rsidRPr="007E4D54" w14:paraId="3E46CEDB" w14:textId="77777777" w:rsidTr="007E4D54">
        <w:trPr>
          <w:trHeight w:val="310"/>
        </w:trPr>
        <w:tc>
          <w:tcPr>
            <w:tcW w:w="6278" w:type="dxa"/>
            <w:tcBorders>
              <w:top w:val="single" w:sz="4" w:space="0" w:color="8EA9DB"/>
              <w:left w:val="single" w:sz="4" w:space="0" w:color="8EA9DB"/>
              <w:bottom w:val="single" w:sz="4" w:space="0" w:color="8EA9DB"/>
              <w:right w:val="nil"/>
            </w:tcBorders>
            <w:shd w:val="clear" w:color="D9E1F2" w:fill="D9E1F2"/>
            <w:noWrap/>
            <w:vAlign w:val="center"/>
            <w:hideMark/>
          </w:tcPr>
          <w:p w14:paraId="668A580E" w14:textId="77777777" w:rsidR="007E4D54" w:rsidRPr="007E4D54" w:rsidRDefault="007E4D54" w:rsidP="007E4D54">
            <w:pPr>
              <w:spacing w:after="0" w:line="240" w:lineRule="auto"/>
              <w:rPr>
                <w:rFonts w:cs="Times New Roman"/>
                <w:color w:val="000000"/>
                <w:sz w:val="24"/>
                <w:szCs w:val="24"/>
                <w:lang/>
              </w:rPr>
            </w:pPr>
            <w:r w:rsidRPr="007E4D54">
              <w:rPr>
                <w:rFonts w:cs="Times New Roman"/>
                <w:color w:val="000000"/>
                <w:sz w:val="24"/>
                <w:szCs w:val="24"/>
                <w:lang/>
              </w:rPr>
              <w:t>SKILLED AGRICULTURAL, FORESTRY AND FISHING WORKERS</w:t>
            </w:r>
          </w:p>
        </w:tc>
        <w:tc>
          <w:tcPr>
            <w:tcW w:w="2223" w:type="dxa"/>
            <w:tcBorders>
              <w:top w:val="single" w:sz="4" w:space="0" w:color="8EA9DB"/>
              <w:left w:val="nil"/>
              <w:bottom w:val="single" w:sz="4" w:space="0" w:color="8EA9DB"/>
              <w:right w:val="nil"/>
            </w:tcBorders>
            <w:shd w:val="clear" w:color="D9E1F2" w:fill="D9E1F2"/>
            <w:noWrap/>
            <w:vAlign w:val="center"/>
            <w:hideMark/>
          </w:tcPr>
          <w:p w14:paraId="6460F962" w14:textId="77777777" w:rsidR="007E4D54" w:rsidRPr="007E4D54" w:rsidRDefault="007E4D54" w:rsidP="007E4D54">
            <w:pPr>
              <w:spacing w:after="0" w:line="240" w:lineRule="auto"/>
              <w:jc w:val="right"/>
              <w:rPr>
                <w:rFonts w:cs="Times New Roman"/>
                <w:color w:val="000000"/>
                <w:sz w:val="24"/>
                <w:szCs w:val="24"/>
                <w:lang/>
              </w:rPr>
            </w:pPr>
            <w:r w:rsidRPr="007E4D54">
              <w:rPr>
                <w:rFonts w:cs="Times New Roman"/>
                <w:color w:val="000000"/>
                <w:sz w:val="24"/>
                <w:szCs w:val="24"/>
                <w:lang/>
              </w:rPr>
              <w:t>18</w:t>
            </w:r>
          </w:p>
        </w:tc>
        <w:tc>
          <w:tcPr>
            <w:tcW w:w="849" w:type="dxa"/>
            <w:tcBorders>
              <w:top w:val="single" w:sz="4" w:space="0" w:color="8EA9DB"/>
              <w:left w:val="nil"/>
              <w:bottom w:val="single" w:sz="4" w:space="0" w:color="8EA9DB"/>
              <w:right w:val="single" w:sz="4" w:space="0" w:color="8EA9DB"/>
            </w:tcBorders>
            <w:shd w:val="clear" w:color="D9E1F2" w:fill="D9E1F2"/>
            <w:noWrap/>
            <w:vAlign w:val="center"/>
            <w:hideMark/>
          </w:tcPr>
          <w:p w14:paraId="774C1ECE" w14:textId="77777777" w:rsidR="007E4D54" w:rsidRPr="007E4D54" w:rsidRDefault="007E4D54" w:rsidP="007E4D54">
            <w:pPr>
              <w:spacing w:after="0" w:line="240" w:lineRule="auto"/>
              <w:jc w:val="right"/>
              <w:rPr>
                <w:rFonts w:cs="Times New Roman"/>
                <w:color w:val="000000"/>
                <w:sz w:val="24"/>
                <w:szCs w:val="24"/>
                <w:lang/>
              </w:rPr>
            </w:pPr>
            <w:r w:rsidRPr="007E4D54">
              <w:rPr>
                <w:rFonts w:cs="Times New Roman"/>
                <w:color w:val="000000"/>
                <w:sz w:val="24"/>
                <w:szCs w:val="24"/>
                <w:lang/>
              </w:rPr>
              <w:t>0.2</w:t>
            </w:r>
          </w:p>
        </w:tc>
      </w:tr>
      <w:tr w:rsidR="007E4D54" w:rsidRPr="007E4D54" w14:paraId="7289079A" w14:textId="77777777" w:rsidTr="007E4D54">
        <w:trPr>
          <w:trHeight w:val="310"/>
        </w:trPr>
        <w:tc>
          <w:tcPr>
            <w:tcW w:w="6278" w:type="dxa"/>
            <w:tcBorders>
              <w:top w:val="single" w:sz="4" w:space="0" w:color="8EA9DB"/>
              <w:left w:val="single" w:sz="4" w:space="0" w:color="8EA9DB"/>
              <w:bottom w:val="single" w:sz="4" w:space="0" w:color="8EA9DB"/>
              <w:right w:val="nil"/>
            </w:tcBorders>
            <w:noWrap/>
            <w:vAlign w:val="center"/>
            <w:hideMark/>
          </w:tcPr>
          <w:p w14:paraId="3D7A7183" w14:textId="77777777" w:rsidR="007E4D54" w:rsidRPr="007E4D54" w:rsidRDefault="007E4D54" w:rsidP="007E4D54">
            <w:pPr>
              <w:spacing w:after="0" w:line="240" w:lineRule="auto"/>
              <w:rPr>
                <w:rFonts w:cs="Times New Roman"/>
                <w:color w:val="000000"/>
                <w:sz w:val="24"/>
                <w:szCs w:val="24"/>
                <w:lang/>
              </w:rPr>
            </w:pPr>
            <w:r w:rsidRPr="007E4D54">
              <w:rPr>
                <w:rFonts w:cs="Times New Roman"/>
                <w:color w:val="000000"/>
                <w:sz w:val="24"/>
                <w:szCs w:val="24"/>
                <w:lang/>
              </w:rPr>
              <w:t>TOTAL</w:t>
            </w:r>
          </w:p>
        </w:tc>
        <w:tc>
          <w:tcPr>
            <w:tcW w:w="2223" w:type="dxa"/>
            <w:tcBorders>
              <w:top w:val="single" w:sz="4" w:space="0" w:color="8EA9DB"/>
              <w:left w:val="nil"/>
              <w:bottom w:val="single" w:sz="4" w:space="0" w:color="8EA9DB"/>
              <w:right w:val="nil"/>
            </w:tcBorders>
            <w:noWrap/>
            <w:vAlign w:val="center"/>
            <w:hideMark/>
          </w:tcPr>
          <w:p w14:paraId="1D619325" w14:textId="77777777" w:rsidR="007E4D54" w:rsidRPr="007E4D54" w:rsidRDefault="007E4D54" w:rsidP="007E4D54">
            <w:pPr>
              <w:spacing w:after="0" w:line="240" w:lineRule="auto"/>
              <w:jc w:val="right"/>
              <w:rPr>
                <w:rFonts w:cs="Times New Roman"/>
                <w:color w:val="000000"/>
                <w:sz w:val="24"/>
                <w:szCs w:val="24"/>
                <w:lang/>
              </w:rPr>
            </w:pPr>
            <w:r w:rsidRPr="007E4D54">
              <w:rPr>
                <w:rFonts w:cs="Times New Roman"/>
                <w:color w:val="000000"/>
                <w:sz w:val="24"/>
                <w:szCs w:val="24"/>
                <w:lang/>
              </w:rPr>
              <w:t>11078</w:t>
            </w:r>
          </w:p>
        </w:tc>
        <w:tc>
          <w:tcPr>
            <w:tcW w:w="849" w:type="dxa"/>
            <w:tcBorders>
              <w:top w:val="single" w:sz="4" w:space="0" w:color="8EA9DB"/>
              <w:left w:val="nil"/>
              <w:bottom w:val="single" w:sz="4" w:space="0" w:color="8EA9DB"/>
              <w:right w:val="single" w:sz="4" w:space="0" w:color="8EA9DB"/>
            </w:tcBorders>
            <w:noWrap/>
            <w:vAlign w:val="center"/>
            <w:hideMark/>
          </w:tcPr>
          <w:p w14:paraId="4356C324" w14:textId="77777777" w:rsidR="007E4D54" w:rsidRPr="007E4D54" w:rsidRDefault="007E4D54" w:rsidP="007E4D54">
            <w:pPr>
              <w:spacing w:after="0" w:line="240" w:lineRule="auto"/>
              <w:jc w:val="right"/>
              <w:rPr>
                <w:rFonts w:cs="Times New Roman"/>
                <w:color w:val="000000"/>
                <w:sz w:val="24"/>
                <w:szCs w:val="24"/>
                <w:lang/>
              </w:rPr>
            </w:pPr>
            <w:r w:rsidRPr="007E4D54">
              <w:rPr>
                <w:rFonts w:cs="Times New Roman"/>
                <w:color w:val="000000"/>
                <w:sz w:val="24"/>
                <w:szCs w:val="24"/>
                <w:lang/>
              </w:rPr>
              <w:t>100</w:t>
            </w:r>
          </w:p>
        </w:tc>
      </w:tr>
    </w:tbl>
    <w:p w14:paraId="29E2C54F" w14:textId="77777777" w:rsidR="001C3B9F" w:rsidRPr="00537562" w:rsidRDefault="00000000">
      <w:pPr>
        <w:rPr>
          <w:rFonts w:cs="Times New Roman"/>
          <w:sz w:val="24"/>
          <w:szCs w:val="24"/>
        </w:rPr>
      </w:pPr>
      <w:r w:rsidRPr="00537562">
        <w:rPr>
          <w:rFonts w:cs="Times New Roman"/>
          <w:sz w:val="24"/>
          <w:szCs w:val="24"/>
        </w:rPr>
        <w:t xml:space="preserve"> </w:t>
      </w:r>
    </w:p>
    <w:p w14:paraId="7BB82224" w14:textId="2518F7BE" w:rsidR="001C3B9F" w:rsidRPr="00537562" w:rsidRDefault="007E4D54" w:rsidP="00BD7F69">
      <w:pPr>
        <w:spacing w:after="0" w:line="240" w:lineRule="auto"/>
        <w:rPr>
          <w:rFonts w:cs="Times New Roman"/>
          <w:sz w:val="24"/>
          <w:szCs w:val="24"/>
        </w:rPr>
      </w:pPr>
      <w:r>
        <w:rPr>
          <w:noProof/>
        </w:rPr>
        <w:drawing>
          <wp:inline distT="0" distB="0" distL="0" distR="0" wp14:anchorId="49E4FB21" wp14:editId="090FBD95">
            <wp:extent cx="5937250" cy="2655277"/>
            <wp:effectExtent l="0" t="0" r="6350" b="12065"/>
            <wp:docPr id="1073042663" name="Chart 1">
              <a:extLst xmlns:a="http://schemas.openxmlformats.org/drawingml/2006/main">
                <a:ext uri="{FF2B5EF4-FFF2-40B4-BE49-F238E27FC236}">
                  <a16:creationId xmlns:a16="http://schemas.microsoft.com/office/drawing/2014/main" id="{7403B4CF-DA39-E22B-E3D9-F61462AE04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B2D1A8E" w14:textId="3693A72B" w:rsidR="0079046B" w:rsidRPr="00BD7F69" w:rsidRDefault="00BD7F69" w:rsidP="00BD7F69">
      <w:pPr>
        <w:pStyle w:val="Caption"/>
        <w:spacing w:after="0"/>
        <w:rPr>
          <w:rFonts w:cs="Times New Roman"/>
          <w:color w:val="000000" w:themeColor="text1"/>
          <w:sz w:val="24"/>
          <w:szCs w:val="24"/>
        </w:rPr>
      </w:pPr>
      <w:bookmarkStart w:id="12" w:name="_Toc207881735"/>
      <w:r w:rsidRPr="00BD7F69">
        <w:rPr>
          <w:rFonts w:cs="Times New Roman"/>
          <w:color w:val="000000" w:themeColor="text1"/>
          <w:sz w:val="24"/>
          <w:szCs w:val="24"/>
        </w:rPr>
        <w:t xml:space="preserve">Figure </w:t>
      </w:r>
      <w:r w:rsidRPr="00BD7F69">
        <w:rPr>
          <w:rFonts w:cs="Times New Roman"/>
          <w:color w:val="000000" w:themeColor="text1"/>
          <w:sz w:val="24"/>
          <w:szCs w:val="24"/>
        </w:rPr>
        <w:fldChar w:fldCharType="begin"/>
      </w:r>
      <w:r w:rsidRPr="00BD7F69">
        <w:rPr>
          <w:rFonts w:cs="Times New Roman"/>
          <w:color w:val="000000" w:themeColor="text1"/>
          <w:sz w:val="24"/>
          <w:szCs w:val="24"/>
        </w:rPr>
        <w:instrText xml:space="preserve"> SEQ Figure \* ARABIC </w:instrText>
      </w:r>
      <w:r w:rsidRPr="00BD7F69">
        <w:rPr>
          <w:rFonts w:cs="Times New Roman"/>
          <w:color w:val="000000" w:themeColor="text1"/>
          <w:sz w:val="24"/>
          <w:szCs w:val="24"/>
        </w:rPr>
        <w:fldChar w:fldCharType="separate"/>
      </w:r>
      <w:r w:rsidR="00E81F6C">
        <w:rPr>
          <w:rFonts w:cs="Times New Roman"/>
          <w:noProof/>
          <w:color w:val="000000" w:themeColor="text1"/>
          <w:sz w:val="24"/>
          <w:szCs w:val="24"/>
        </w:rPr>
        <w:t>2</w:t>
      </w:r>
      <w:r w:rsidRPr="00BD7F69">
        <w:rPr>
          <w:rFonts w:cs="Times New Roman"/>
          <w:color w:val="000000" w:themeColor="text1"/>
          <w:sz w:val="24"/>
          <w:szCs w:val="24"/>
        </w:rPr>
        <w:fldChar w:fldCharType="end"/>
      </w:r>
      <w:r w:rsidRPr="00BD7F69">
        <w:rPr>
          <w:rFonts w:cs="Times New Roman"/>
          <w:color w:val="000000" w:themeColor="text1"/>
          <w:sz w:val="24"/>
          <w:szCs w:val="24"/>
        </w:rPr>
        <w:t xml:space="preserve">: </w:t>
      </w:r>
      <w:r w:rsidR="00075759">
        <w:rPr>
          <w:rFonts w:cs="Times New Roman"/>
          <w:color w:val="000000" w:themeColor="text1"/>
          <w:sz w:val="24"/>
          <w:szCs w:val="24"/>
        </w:rPr>
        <w:t>Job</w:t>
      </w:r>
      <w:r w:rsidR="00D3732C" w:rsidRPr="00BD7F69">
        <w:rPr>
          <w:rFonts w:cs="Times New Roman"/>
          <w:color w:val="000000" w:themeColor="text1"/>
          <w:sz w:val="24"/>
          <w:szCs w:val="24"/>
        </w:rPr>
        <w:t xml:space="preserve"> Vacancies </w:t>
      </w:r>
      <w:r w:rsidR="00D3732C">
        <w:rPr>
          <w:rFonts w:cs="Times New Roman"/>
          <w:color w:val="000000" w:themeColor="text1"/>
          <w:sz w:val="24"/>
          <w:szCs w:val="24"/>
        </w:rPr>
        <w:t>b</w:t>
      </w:r>
      <w:r w:rsidR="00D3732C" w:rsidRPr="00BD7F69">
        <w:rPr>
          <w:rFonts w:cs="Times New Roman"/>
          <w:color w:val="000000" w:themeColor="text1"/>
          <w:sz w:val="24"/>
          <w:szCs w:val="24"/>
        </w:rPr>
        <w:t>y Major Occupational Group</w:t>
      </w:r>
      <w:bookmarkEnd w:id="12"/>
    </w:p>
    <w:p w14:paraId="45D0A02B" w14:textId="77777777" w:rsidR="0079046B" w:rsidRDefault="0079046B">
      <w:pPr>
        <w:rPr>
          <w:rFonts w:cs="Times New Roman"/>
          <w:sz w:val="24"/>
          <w:szCs w:val="24"/>
        </w:rPr>
      </w:pPr>
    </w:p>
    <w:p w14:paraId="6202B2FE" w14:textId="12FE6E0D" w:rsidR="001C3B9F" w:rsidRPr="00537562" w:rsidRDefault="00000000">
      <w:pPr>
        <w:rPr>
          <w:rFonts w:cs="Times New Roman"/>
          <w:sz w:val="24"/>
          <w:szCs w:val="24"/>
        </w:rPr>
      </w:pPr>
      <w:r w:rsidRPr="00537562">
        <w:rPr>
          <w:rFonts w:cs="Times New Roman"/>
          <w:sz w:val="24"/>
          <w:szCs w:val="24"/>
        </w:rPr>
        <w:lastRenderedPageBreak/>
        <w:t xml:space="preserve">Professionals dominated recruitment, accounting for 38.1% of advertised jobs. This was followed by Legislators, Administrators and Managers (27.6%), and Technicians and Associate Professionals (19.9%). These three groups combined captured over 85% of the quarter’s postings, confirming that Kenya’s </w:t>
      </w:r>
      <w:proofErr w:type="spellStart"/>
      <w:r w:rsidRPr="00537562">
        <w:rPr>
          <w:rFonts w:cs="Times New Roman"/>
          <w:sz w:val="24"/>
          <w:szCs w:val="24"/>
        </w:rPr>
        <w:t>labour</w:t>
      </w:r>
      <w:proofErr w:type="spellEnd"/>
      <w:r w:rsidRPr="00537562">
        <w:rPr>
          <w:rFonts w:cs="Times New Roman"/>
          <w:sz w:val="24"/>
          <w:szCs w:val="24"/>
        </w:rPr>
        <w:t xml:space="preserve"> market is strongly skewed towards higher skill tiers. Elementary occupations (0.5%) and agricultural/fishery roles (0.2%) remained negligible.</w:t>
      </w:r>
    </w:p>
    <w:p w14:paraId="1C99941D" w14:textId="77777777" w:rsidR="001C3B9F" w:rsidRPr="00FF7B7C" w:rsidRDefault="00000000" w:rsidP="002A3344">
      <w:pPr>
        <w:pStyle w:val="Heading2"/>
      </w:pPr>
      <w:bookmarkStart w:id="13" w:name="_Toc207895278"/>
      <w:r w:rsidRPr="00FF7B7C">
        <w:t>4.3 NUMBER OF VACANCIES BY SKILL LEVEL AND OCCUPATIONS</w:t>
      </w:r>
      <w:bookmarkEnd w:id="13"/>
    </w:p>
    <w:p w14:paraId="4AD3EE35" w14:textId="2617D82B" w:rsidR="001C3B9F" w:rsidRPr="0032454F" w:rsidRDefault="0032454F" w:rsidP="0032454F">
      <w:pPr>
        <w:pStyle w:val="Caption"/>
        <w:spacing w:after="0"/>
        <w:rPr>
          <w:color w:val="auto"/>
          <w:sz w:val="24"/>
          <w:szCs w:val="24"/>
        </w:rPr>
      </w:pPr>
      <w:bookmarkStart w:id="14" w:name="_Toc207881700"/>
      <w:r w:rsidRPr="0032454F">
        <w:rPr>
          <w:color w:val="auto"/>
          <w:sz w:val="24"/>
          <w:szCs w:val="24"/>
        </w:rPr>
        <w:t xml:space="preserve">Table </w:t>
      </w:r>
      <w:r w:rsidRPr="0032454F">
        <w:rPr>
          <w:color w:val="auto"/>
          <w:sz w:val="24"/>
          <w:szCs w:val="24"/>
        </w:rPr>
        <w:fldChar w:fldCharType="begin"/>
      </w:r>
      <w:r w:rsidRPr="0032454F">
        <w:rPr>
          <w:color w:val="auto"/>
          <w:sz w:val="24"/>
          <w:szCs w:val="24"/>
        </w:rPr>
        <w:instrText xml:space="preserve"> SEQ Table \* ARABIC </w:instrText>
      </w:r>
      <w:r w:rsidRPr="0032454F">
        <w:rPr>
          <w:color w:val="auto"/>
          <w:sz w:val="24"/>
          <w:szCs w:val="24"/>
        </w:rPr>
        <w:fldChar w:fldCharType="separate"/>
      </w:r>
      <w:r w:rsidR="00637F05">
        <w:rPr>
          <w:noProof/>
          <w:color w:val="auto"/>
          <w:sz w:val="24"/>
          <w:szCs w:val="24"/>
        </w:rPr>
        <w:t>3</w:t>
      </w:r>
      <w:r w:rsidRPr="0032454F">
        <w:rPr>
          <w:color w:val="auto"/>
          <w:sz w:val="24"/>
          <w:szCs w:val="24"/>
        </w:rPr>
        <w:fldChar w:fldCharType="end"/>
      </w:r>
      <w:r w:rsidRPr="0032454F">
        <w:rPr>
          <w:color w:val="auto"/>
          <w:sz w:val="24"/>
          <w:szCs w:val="24"/>
        </w:rPr>
        <w:t>:Top 10 Most Sought Occupations for Highly Skilled</w:t>
      </w:r>
      <w:bookmarkEnd w:id="14"/>
    </w:p>
    <w:tbl>
      <w:tblPr>
        <w:tblW w:w="7720" w:type="dxa"/>
        <w:tblLook w:val="04A0" w:firstRow="1" w:lastRow="0" w:firstColumn="1" w:lastColumn="0" w:noHBand="0" w:noVBand="1"/>
      </w:tblPr>
      <w:tblGrid>
        <w:gridCol w:w="4260"/>
        <w:gridCol w:w="2520"/>
        <w:gridCol w:w="940"/>
      </w:tblGrid>
      <w:tr w:rsidR="00FF7B7C" w:rsidRPr="00FF7B7C" w14:paraId="55DE00C6" w14:textId="77777777" w:rsidTr="00FF7B7C">
        <w:trPr>
          <w:trHeight w:val="310"/>
        </w:trPr>
        <w:tc>
          <w:tcPr>
            <w:tcW w:w="4260" w:type="dxa"/>
            <w:tcBorders>
              <w:top w:val="single" w:sz="4" w:space="0" w:color="8EA9DB"/>
              <w:left w:val="single" w:sz="4" w:space="0" w:color="8EA9DB"/>
              <w:bottom w:val="single" w:sz="4" w:space="0" w:color="8EA9DB"/>
              <w:right w:val="nil"/>
            </w:tcBorders>
            <w:shd w:val="clear" w:color="4472C4" w:fill="4472C4"/>
            <w:noWrap/>
            <w:vAlign w:val="center"/>
            <w:hideMark/>
          </w:tcPr>
          <w:p w14:paraId="4E2EA39D" w14:textId="77777777" w:rsidR="00FF7B7C" w:rsidRPr="00FF7B7C" w:rsidRDefault="00FF7B7C" w:rsidP="00FF7B7C">
            <w:pPr>
              <w:spacing w:after="0" w:line="240" w:lineRule="auto"/>
              <w:rPr>
                <w:rFonts w:cs="Times New Roman"/>
                <w:b/>
                <w:bCs/>
                <w:color w:val="FFFFFF"/>
                <w:sz w:val="24"/>
                <w:szCs w:val="24"/>
                <w:lang/>
              </w:rPr>
            </w:pPr>
            <w:r w:rsidRPr="00FF7B7C">
              <w:rPr>
                <w:rFonts w:cs="Times New Roman"/>
                <w:b/>
                <w:bCs/>
                <w:color w:val="FFFFFF"/>
                <w:sz w:val="24"/>
                <w:szCs w:val="24"/>
                <w:lang/>
              </w:rPr>
              <w:t>OCCUPATIONS</w:t>
            </w:r>
          </w:p>
        </w:tc>
        <w:tc>
          <w:tcPr>
            <w:tcW w:w="2520" w:type="dxa"/>
            <w:tcBorders>
              <w:top w:val="single" w:sz="4" w:space="0" w:color="8EA9DB"/>
              <w:left w:val="nil"/>
              <w:bottom w:val="single" w:sz="4" w:space="0" w:color="8EA9DB"/>
              <w:right w:val="nil"/>
            </w:tcBorders>
            <w:shd w:val="clear" w:color="4472C4" w:fill="4472C4"/>
            <w:noWrap/>
            <w:vAlign w:val="center"/>
            <w:hideMark/>
          </w:tcPr>
          <w:p w14:paraId="6E4795D9" w14:textId="77777777" w:rsidR="00FF7B7C" w:rsidRPr="00FF7B7C" w:rsidRDefault="00FF7B7C" w:rsidP="00FF7B7C">
            <w:pPr>
              <w:spacing w:after="0" w:line="240" w:lineRule="auto"/>
              <w:jc w:val="right"/>
              <w:rPr>
                <w:rFonts w:cs="Times New Roman"/>
                <w:b/>
                <w:bCs/>
                <w:color w:val="FFFFFF"/>
                <w:sz w:val="24"/>
                <w:szCs w:val="24"/>
                <w:lang/>
              </w:rPr>
            </w:pPr>
            <w:r w:rsidRPr="00FF7B7C">
              <w:rPr>
                <w:rFonts w:cs="Times New Roman"/>
                <w:b/>
                <w:bCs/>
                <w:color w:val="FFFFFF"/>
                <w:sz w:val="24"/>
                <w:szCs w:val="24"/>
                <w:lang/>
              </w:rPr>
              <w:t>No. OF VACANCIES</w:t>
            </w:r>
          </w:p>
        </w:tc>
        <w:tc>
          <w:tcPr>
            <w:tcW w:w="940" w:type="dxa"/>
            <w:tcBorders>
              <w:top w:val="single" w:sz="4" w:space="0" w:color="8EA9DB"/>
              <w:left w:val="nil"/>
              <w:bottom w:val="single" w:sz="4" w:space="0" w:color="8EA9DB"/>
              <w:right w:val="single" w:sz="4" w:space="0" w:color="8EA9DB"/>
            </w:tcBorders>
            <w:shd w:val="clear" w:color="4472C4" w:fill="4472C4"/>
            <w:noWrap/>
            <w:vAlign w:val="center"/>
            <w:hideMark/>
          </w:tcPr>
          <w:p w14:paraId="4B4CA18A" w14:textId="77777777" w:rsidR="00FF7B7C" w:rsidRPr="00FF7B7C" w:rsidRDefault="00FF7B7C" w:rsidP="00FF7B7C">
            <w:pPr>
              <w:spacing w:after="0" w:line="240" w:lineRule="auto"/>
              <w:jc w:val="right"/>
              <w:rPr>
                <w:rFonts w:cs="Times New Roman"/>
                <w:b/>
                <w:bCs/>
                <w:color w:val="FFFFFF"/>
                <w:sz w:val="24"/>
                <w:szCs w:val="24"/>
                <w:lang/>
              </w:rPr>
            </w:pPr>
            <w:r w:rsidRPr="00FF7B7C">
              <w:rPr>
                <w:rFonts w:cs="Times New Roman"/>
                <w:b/>
                <w:bCs/>
                <w:color w:val="FFFFFF"/>
                <w:sz w:val="24"/>
                <w:szCs w:val="24"/>
                <w:lang/>
              </w:rPr>
              <w:t>%</w:t>
            </w:r>
          </w:p>
        </w:tc>
      </w:tr>
      <w:tr w:rsidR="00FF7B7C" w:rsidRPr="00FF7B7C" w14:paraId="0F077053" w14:textId="77777777" w:rsidTr="00FF7B7C">
        <w:trPr>
          <w:trHeight w:val="310"/>
        </w:trPr>
        <w:tc>
          <w:tcPr>
            <w:tcW w:w="4260" w:type="dxa"/>
            <w:tcBorders>
              <w:top w:val="single" w:sz="4" w:space="0" w:color="8EA9DB"/>
              <w:left w:val="single" w:sz="4" w:space="0" w:color="8EA9DB"/>
              <w:bottom w:val="single" w:sz="4" w:space="0" w:color="8EA9DB"/>
              <w:right w:val="nil"/>
            </w:tcBorders>
            <w:shd w:val="clear" w:color="D9E1F2" w:fill="D9E1F2"/>
            <w:noWrap/>
            <w:vAlign w:val="center"/>
            <w:hideMark/>
          </w:tcPr>
          <w:p w14:paraId="40D09D5F"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Commercial Sales Representatives</w:t>
            </w:r>
          </w:p>
        </w:tc>
        <w:tc>
          <w:tcPr>
            <w:tcW w:w="2520" w:type="dxa"/>
            <w:tcBorders>
              <w:top w:val="single" w:sz="4" w:space="0" w:color="8EA9DB"/>
              <w:left w:val="nil"/>
              <w:bottom w:val="single" w:sz="4" w:space="0" w:color="8EA9DB"/>
              <w:right w:val="nil"/>
            </w:tcBorders>
            <w:shd w:val="clear" w:color="D9E1F2" w:fill="D9E1F2"/>
            <w:noWrap/>
            <w:vAlign w:val="center"/>
            <w:hideMark/>
          </w:tcPr>
          <w:p w14:paraId="1E321F81"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679</w:t>
            </w:r>
          </w:p>
        </w:tc>
        <w:tc>
          <w:tcPr>
            <w:tcW w:w="940" w:type="dxa"/>
            <w:tcBorders>
              <w:top w:val="single" w:sz="4" w:space="0" w:color="8EA9DB"/>
              <w:left w:val="nil"/>
              <w:bottom w:val="single" w:sz="4" w:space="0" w:color="8EA9DB"/>
              <w:right w:val="single" w:sz="4" w:space="0" w:color="8EA9DB"/>
            </w:tcBorders>
            <w:shd w:val="clear" w:color="D9E1F2" w:fill="D9E1F2"/>
            <w:noWrap/>
            <w:vAlign w:val="center"/>
            <w:hideMark/>
          </w:tcPr>
          <w:p w14:paraId="03EF511D"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7.16</w:t>
            </w:r>
          </w:p>
        </w:tc>
      </w:tr>
      <w:tr w:rsidR="00FF7B7C" w:rsidRPr="00FF7B7C" w14:paraId="501CB858" w14:textId="77777777" w:rsidTr="00FF7B7C">
        <w:trPr>
          <w:trHeight w:val="310"/>
        </w:trPr>
        <w:tc>
          <w:tcPr>
            <w:tcW w:w="4260" w:type="dxa"/>
            <w:tcBorders>
              <w:top w:val="single" w:sz="4" w:space="0" w:color="8EA9DB"/>
              <w:left w:val="single" w:sz="4" w:space="0" w:color="8EA9DB"/>
              <w:bottom w:val="single" w:sz="4" w:space="0" w:color="8EA9DB"/>
              <w:right w:val="nil"/>
            </w:tcBorders>
            <w:noWrap/>
            <w:vAlign w:val="center"/>
            <w:hideMark/>
          </w:tcPr>
          <w:p w14:paraId="2B6CC8C4"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Finance Managers</w:t>
            </w:r>
          </w:p>
        </w:tc>
        <w:tc>
          <w:tcPr>
            <w:tcW w:w="2520" w:type="dxa"/>
            <w:tcBorders>
              <w:top w:val="single" w:sz="4" w:space="0" w:color="8EA9DB"/>
              <w:left w:val="nil"/>
              <w:bottom w:val="single" w:sz="4" w:space="0" w:color="8EA9DB"/>
              <w:right w:val="nil"/>
            </w:tcBorders>
            <w:noWrap/>
            <w:vAlign w:val="center"/>
            <w:hideMark/>
          </w:tcPr>
          <w:p w14:paraId="075ECBEB"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570</w:t>
            </w:r>
          </w:p>
        </w:tc>
        <w:tc>
          <w:tcPr>
            <w:tcW w:w="940" w:type="dxa"/>
            <w:tcBorders>
              <w:top w:val="single" w:sz="4" w:space="0" w:color="8EA9DB"/>
              <w:left w:val="nil"/>
              <w:bottom w:val="single" w:sz="4" w:space="0" w:color="8EA9DB"/>
              <w:right w:val="single" w:sz="4" w:space="0" w:color="8EA9DB"/>
            </w:tcBorders>
            <w:noWrap/>
            <w:vAlign w:val="center"/>
            <w:hideMark/>
          </w:tcPr>
          <w:p w14:paraId="5AC19923"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6.01</w:t>
            </w:r>
          </w:p>
        </w:tc>
      </w:tr>
      <w:tr w:rsidR="00FF7B7C" w:rsidRPr="00FF7B7C" w14:paraId="14CE26A3" w14:textId="77777777" w:rsidTr="00FF7B7C">
        <w:trPr>
          <w:trHeight w:val="310"/>
        </w:trPr>
        <w:tc>
          <w:tcPr>
            <w:tcW w:w="4260" w:type="dxa"/>
            <w:tcBorders>
              <w:top w:val="single" w:sz="4" w:space="0" w:color="8EA9DB"/>
              <w:left w:val="single" w:sz="4" w:space="0" w:color="8EA9DB"/>
              <w:bottom w:val="single" w:sz="4" w:space="0" w:color="8EA9DB"/>
              <w:right w:val="nil"/>
            </w:tcBorders>
            <w:shd w:val="clear" w:color="D9E1F2" w:fill="D9E1F2"/>
            <w:noWrap/>
            <w:vAlign w:val="center"/>
            <w:hideMark/>
          </w:tcPr>
          <w:p w14:paraId="78D8DFA2"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Managing Directors and Chief Executives</w:t>
            </w:r>
          </w:p>
        </w:tc>
        <w:tc>
          <w:tcPr>
            <w:tcW w:w="2520" w:type="dxa"/>
            <w:tcBorders>
              <w:top w:val="single" w:sz="4" w:space="0" w:color="8EA9DB"/>
              <w:left w:val="nil"/>
              <w:bottom w:val="single" w:sz="4" w:space="0" w:color="8EA9DB"/>
              <w:right w:val="nil"/>
            </w:tcBorders>
            <w:shd w:val="clear" w:color="D9E1F2" w:fill="D9E1F2"/>
            <w:noWrap/>
            <w:vAlign w:val="center"/>
            <w:hideMark/>
          </w:tcPr>
          <w:p w14:paraId="3308379F"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568</w:t>
            </w:r>
          </w:p>
        </w:tc>
        <w:tc>
          <w:tcPr>
            <w:tcW w:w="940" w:type="dxa"/>
            <w:tcBorders>
              <w:top w:val="single" w:sz="4" w:space="0" w:color="8EA9DB"/>
              <w:left w:val="nil"/>
              <w:bottom w:val="single" w:sz="4" w:space="0" w:color="8EA9DB"/>
              <w:right w:val="single" w:sz="4" w:space="0" w:color="8EA9DB"/>
            </w:tcBorders>
            <w:shd w:val="clear" w:color="D9E1F2" w:fill="D9E1F2"/>
            <w:noWrap/>
            <w:vAlign w:val="center"/>
            <w:hideMark/>
          </w:tcPr>
          <w:p w14:paraId="5D4AACA5"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5.99</w:t>
            </w:r>
          </w:p>
        </w:tc>
      </w:tr>
      <w:tr w:rsidR="00FF7B7C" w:rsidRPr="00FF7B7C" w14:paraId="07894087" w14:textId="77777777" w:rsidTr="00FF7B7C">
        <w:trPr>
          <w:trHeight w:val="310"/>
        </w:trPr>
        <w:tc>
          <w:tcPr>
            <w:tcW w:w="4260" w:type="dxa"/>
            <w:tcBorders>
              <w:top w:val="single" w:sz="4" w:space="0" w:color="8EA9DB"/>
              <w:left w:val="single" w:sz="4" w:space="0" w:color="8EA9DB"/>
              <w:bottom w:val="single" w:sz="4" w:space="0" w:color="8EA9DB"/>
              <w:right w:val="nil"/>
            </w:tcBorders>
            <w:noWrap/>
            <w:vAlign w:val="center"/>
            <w:hideMark/>
          </w:tcPr>
          <w:p w14:paraId="43ACF5E2"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Sales and Marketing Managers</w:t>
            </w:r>
          </w:p>
        </w:tc>
        <w:tc>
          <w:tcPr>
            <w:tcW w:w="2520" w:type="dxa"/>
            <w:tcBorders>
              <w:top w:val="single" w:sz="4" w:space="0" w:color="8EA9DB"/>
              <w:left w:val="nil"/>
              <w:bottom w:val="single" w:sz="4" w:space="0" w:color="8EA9DB"/>
              <w:right w:val="nil"/>
            </w:tcBorders>
            <w:noWrap/>
            <w:vAlign w:val="center"/>
            <w:hideMark/>
          </w:tcPr>
          <w:p w14:paraId="5D61C18E"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497</w:t>
            </w:r>
          </w:p>
        </w:tc>
        <w:tc>
          <w:tcPr>
            <w:tcW w:w="940" w:type="dxa"/>
            <w:tcBorders>
              <w:top w:val="single" w:sz="4" w:space="0" w:color="8EA9DB"/>
              <w:left w:val="nil"/>
              <w:bottom w:val="single" w:sz="4" w:space="0" w:color="8EA9DB"/>
              <w:right w:val="single" w:sz="4" w:space="0" w:color="8EA9DB"/>
            </w:tcBorders>
            <w:noWrap/>
            <w:vAlign w:val="center"/>
            <w:hideMark/>
          </w:tcPr>
          <w:p w14:paraId="0A4B585B"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5.24</w:t>
            </w:r>
          </w:p>
        </w:tc>
      </w:tr>
      <w:tr w:rsidR="00FF7B7C" w:rsidRPr="00FF7B7C" w14:paraId="1C29398C" w14:textId="77777777" w:rsidTr="00FF7B7C">
        <w:trPr>
          <w:trHeight w:val="310"/>
        </w:trPr>
        <w:tc>
          <w:tcPr>
            <w:tcW w:w="4260" w:type="dxa"/>
            <w:tcBorders>
              <w:top w:val="single" w:sz="4" w:space="0" w:color="8EA9DB"/>
              <w:left w:val="single" w:sz="4" w:space="0" w:color="8EA9DB"/>
              <w:bottom w:val="single" w:sz="4" w:space="0" w:color="8EA9DB"/>
              <w:right w:val="nil"/>
            </w:tcBorders>
            <w:shd w:val="clear" w:color="D9E1F2" w:fill="D9E1F2"/>
            <w:noWrap/>
            <w:vAlign w:val="center"/>
            <w:hideMark/>
          </w:tcPr>
          <w:p w14:paraId="377D27A0"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University and College Lecturers</w:t>
            </w:r>
          </w:p>
        </w:tc>
        <w:tc>
          <w:tcPr>
            <w:tcW w:w="2520" w:type="dxa"/>
            <w:tcBorders>
              <w:top w:val="single" w:sz="4" w:space="0" w:color="8EA9DB"/>
              <w:left w:val="nil"/>
              <w:bottom w:val="single" w:sz="4" w:space="0" w:color="8EA9DB"/>
              <w:right w:val="nil"/>
            </w:tcBorders>
            <w:shd w:val="clear" w:color="D9E1F2" w:fill="D9E1F2"/>
            <w:noWrap/>
            <w:vAlign w:val="center"/>
            <w:hideMark/>
          </w:tcPr>
          <w:p w14:paraId="576601E3"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488</w:t>
            </w:r>
          </w:p>
        </w:tc>
        <w:tc>
          <w:tcPr>
            <w:tcW w:w="940" w:type="dxa"/>
            <w:tcBorders>
              <w:top w:val="single" w:sz="4" w:space="0" w:color="8EA9DB"/>
              <w:left w:val="nil"/>
              <w:bottom w:val="single" w:sz="4" w:space="0" w:color="8EA9DB"/>
              <w:right w:val="single" w:sz="4" w:space="0" w:color="8EA9DB"/>
            </w:tcBorders>
            <w:shd w:val="clear" w:color="D9E1F2" w:fill="D9E1F2"/>
            <w:noWrap/>
            <w:vAlign w:val="center"/>
            <w:hideMark/>
          </w:tcPr>
          <w:p w14:paraId="7F63365B"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5.15</w:t>
            </w:r>
          </w:p>
        </w:tc>
      </w:tr>
      <w:tr w:rsidR="00FF7B7C" w:rsidRPr="00FF7B7C" w14:paraId="1E73A422" w14:textId="77777777" w:rsidTr="00FF7B7C">
        <w:trPr>
          <w:trHeight w:val="310"/>
        </w:trPr>
        <w:tc>
          <w:tcPr>
            <w:tcW w:w="4260" w:type="dxa"/>
            <w:tcBorders>
              <w:top w:val="single" w:sz="4" w:space="0" w:color="8EA9DB"/>
              <w:left w:val="single" w:sz="4" w:space="0" w:color="8EA9DB"/>
              <w:bottom w:val="single" w:sz="4" w:space="0" w:color="8EA9DB"/>
              <w:right w:val="nil"/>
            </w:tcBorders>
            <w:noWrap/>
            <w:vAlign w:val="center"/>
            <w:hideMark/>
          </w:tcPr>
          <w:p w14:paraId="74916654"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Policy and Planning Managers</w:t>
            </w:r>
          </w:p>
        </w:tc>
        <w:tc>
          <w:tcPr>
            <w:tcW w:w="2520" w:type="dxa"/>
            <w:tcBorders>
              <w:top w:val="single" w:sz="4" w:space="0" w:color="8EA9DB"/>
              <w:left w:val="nil"/>
              <w:bottom w:val="single" w:sz="4" w:space="0" w:color="8EA9DB"/>
              <w:right w:val="nil"/>
            </w:tcBorders>
            <w:noWrap/>
            <w:vAlign w:val="center"/>
            <w:hideMark/>
          </w:tcPr>
          <w:p w14:paraId="090FA6BF"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391</w:t>
            </w:r>
          </w:p>
        </w:tc>
        <w:tc>
          <w:tcPr>
            <w:tcW w:w="940" w:type="dxa"/>
            <w:tcBorders>
              <w:top w:val="single" w:sz="4" w:space="0" w:color="8EA9DB"/>
              <w:left w:val="nil"/>
              <w:bottom w:val="single" w:sz="4" w:space="0" w:color="8EA9DB"/>
              <w:right w:val="single" w:sz="4" w:space="0" w:color="8EA9DB"/>
            </w:tcBorders>
            <w:noWrap/>
            <w:vAlign w:val="center"/>
            <w:hideMark/>
          </w:tcPr>
          <w:p w14:paraId="387C952D"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4.13</w:t>
            </w:r>
          </w:p>
        </w:tc>
      </w:tr>
      <w:tr w:rsidR="00FF7B7C" w:rsidRPr="00FF7B7C" w14:paraId="03C46834" w14:textId="77777777" w:rsidTr="00FF7B7C">
        <w:trPr>
          <w:trHeight w:val="310"/>
        </w:trPr>
        <w:tc>
          <w:tcPr>
            <w:tcW w:w="4260" w:type="dxa"/>
            <w:tcBorders>
              <w:top w:val="single" w:sz="4" w:space="0" w:color="8EA9DB"/>
              <w:left w:val="single" w:sz="4" w:space="0" w:color="8EA9DB"/>
              <w:bottom w:val="single" w:sz="4" w:space="0" w:color="8EA9DB"/>
              <w:right w:val="nil"/>
            </w:tcBorders>
            <w:shd w:val="clear" w:color="D9E1F2" w:fill="D9E1F2"/>
            <w:noWrap/>
            <w:vAlign w:val="center"/>
            <w:hideMark/>
          </w:tcPr>
          <w:p w14:paraId="556C7C73"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Accountants</w:t>
            </w:r>
          </w:p>
        </w:tc>
        <w:tc>
          <w:tcPr>
            <w:tcW w:w="2520" w:type="dxa"/>
            <w:tcBorders>
              <w:top w:val="single" w:sz="4" w:space="0" w:color="8EA9DB"/>
              <w:left w:val="nil"/>
              <w:bottom w:val="single" w:sz="4" w:space="0" w:color="8EA9DB"/>
              <w:right w:val="nil"/>
            </w:tcBorders>
            <w:shd w:val="clear" w:color="D9E1F2" w:fill="D9E1F2"/>
            <w:noWrap/>
            <w:vAlign w:val="center"/>
            <w:hideMark/>
          </w:tcPr>
          <w:p w14:paraId="3DEF2849"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362</w:t>
            </w:r>
          </w:p>
        </w:tc>
        <w:tc>
          <w:tcPr>
            <w:tcW w:w="940" w:type="dxa"/>
            <w:tcBorders>
              <w:top w:val="single" w:sz="4" w:space="0" w:color="8EA9DB"/>
              <w:left w:val="nil"/>
              <w:bottom w:val="single" w:sz="4" w:space="0" w:color="8EA9DB"/>
              <w:right w:val="single" w:sz="4" w:space="0" w:color="8EA9DB"/>
            </w:tcBorders>
            <w:shd w:val="clear" w:color="D9E1F2" w:fill="D9E1F2"/>
            <w:noWrap/>
            <w:vAlign w:val="center"/>
            <w:hideMark/>
          </w:tcPr>
          <w:p w14:paraId="1AE95090"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3.82</w:t>
            </w:r>
          </w:p>
        </w:tc>
      </w:tr>
      <w:tr w:rsidR="00FF7B7C" w:rsidRPr="00FF7B7C" w14:paraId="2CCA7E6C" w14:textId="77777777" w:rsidTr="00FF7B7C">
        <w:trPr>
          <w:trHeight w:val="310"/>
        </w:trPr>
        <w:tc>
          <w:tcPr>
            <w:tcW w:w="4260" w:type="dxa"/>
            <w:tcBorders>
              <w:top w:val="single" w:sz="4" w:space="0" w:color="8EA9DB"/>
              <w:left w:val="single" w:sz="4" w:space="0" w:color="8EA9DB"/>
              <w:bottom w:val="single" w:sz="4" w:space="0" w:color="8EA9DB"/>
              <w:right w:val="nil"/>
            </w:tcBorders>
            <w:noWrap/>
            <w:vAlign w:val="center"/>
            <w:hideMark/>
          </w:tcPr>
          <w:p w14:paraId="20DE35BC"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Software Developers</w:t>
            </w:r>
          </w:p>
        </w:tc>
        <w:tc>
          <w:tcPr>
            <w:tcW w:w="2520" w:type="dxa"/>
            <w:tcBorders>
              <w:top w:val="single" w:sz="4" w:space="0" w:color="8EA9DB"/>
              <w:left w:val="nil"/>
              <w:bottom w:val="single" w:sz="4" w:space="0" w:color="8EA9DB"/>
              <w:right w:val="nil"/>
            </w:tcBorders>
            <w:noWrap/>
            <w:vAlign w:val="center"/>
            <w:hideMark/>
          </w:tcPr>
          <w:p w14:paraId="07C03289"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268</w:t>
            </w:r>
          </w:p>
        </w:tc>
        <w:tc>
          <w:tcPr>
            <w:tcW w:w="940" w:type="dxa"/>
            <w:tcBorders>
              <w:top w:val="single" w:sz="4" w:space="0" w:color="8EA9DB"/>
              <w:left w:val="nil"/>
              <w:bottom w:val="single" w:sz="4" w:space="0" w:color="8EA9DB"/>
              <w:right w:val="single" w:sz="4" w:space="0" w:color="8EA9DB"/>
            </w:tcBorders>
            <w:noWrap/>
            <w:vAlign w:val="center"/>
            <w:hideMark/>
          </w:tcPr>
          <w:p w14:paraId="735F5EF3"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2.83</w:t>
            </w:r>
          </w:p>
        </w:tc>
      </w:tr>
      <w:tr w:rsidR="00FF7B7C" w:rsidRPr="00FF7B7C" w14:paraId="4FE96069" w14:textId="77777777" w:rsidTr="00FF7B7C">
        <w:trPr>
          <w:trHeight w:val="310"/>
        </w:trPr>
        <w:tc>
          <w:tcPr>
            <w:tcW w:w="4260" w:type="dxa"/>
            <w:tcBorders>
              <w:top w:val="single" w:sz="4" w:space="0" w:color="8EA9DB"/>
              <w:left w:val="single" w:sz="4" w:space="0" w:color="8EA9DB"/>
              <w:bottom w:val="single" w:sz="4" w:space="0" w:color="8EA9DB"/>
              <w:right w:val="nil"/>
            </w:tcBorders>
            <w:shd w:val="clear" w:color="D9E1F2" w:fill="D9E1F2"/>
            <w:noWrap/>
            <w:vAlign w:val="center"/>
            <w:hideMark/>
          </w:tcPr>
          <w:p w14:paraId="6F60CFAC"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Public Relations Professionals</w:t>
            </w:r>
          </w:p>
        </w:tc>
        <w:tc>
          <w:tcPr>
            <w:tcW w:w="2520" w:type="dxa"/>
            <w:tcBorders>
              <w:top w:val="single" w:sz="4" w:space="0" w:color="8EA9DB"/>
              <w:left w:val="nil"/>
              <w:bottom w:val="single" w:sz="4" w:space="0" w:color="8EA9DB"/>
              <w:right w:val="nil"/>
            </w:tcBorders>
            <w:shd w:val="clear" w:color="D9E1F2" w:fill="D9E1F2"/>
            <w:noWrap/>
            <w:vAlign w:val="center"/>
            <w:hideMark/>
          </w:tcPr>
          <w:p w14:paraId="700BDC89"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206</w:t>
            </w:r>
          </w:p>
        </w:tc>
        <w:tc>
          <w:tcPr>
            <w:tcW w:w="940" w:type="dxa"/>
            <w:tcBorders>
              <w:top w:val="single" w:sz="4" w:space="0" w:color="8EA9DB"/>
              <w:left w:val="nil"/>
              <w:bottom w:val="single" w:sz="4" w:space="0" w:color="8EA9DB"/>
              <w:right w:val="single" w:sz="4" w:space="0" w:color="8EA9DB"/>
            </w:tcBorders>
            <w:shd w:val="clear" w:color="D9E1F2" w:fill="D9E1F2"/>
            <w:noWrap/>
            <w:vAlign w:val="center"/>
            <w:hideMark/>
          </w:tcPr>
          <w:p w14:paraId="12187912"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2.17</w:t>
            </w:r>
          </w:p>
        </w:tc>
      </w:tr>
      <w:tr w:rsidR="00FF7B7C" w:rsidRPr="00FF7B7C" w14:paraId="6132CB88" w14:textId="77777777" w:rsidTr="00FF7B7C">
        <w:trPr>
          <w:trHeight w:val="310"/>
        </w:trPr>
        <w:tc>
          <w:tcPr>
            <w:tcW w:w="4260" w:type="dxa"/>
            <w:tcBorders>
              <w:top w:val="single" w:sz="4" w:space="0" w:color="8EA9DB"/>
              <w:left w:val="single" w:sz="4" w:space="0" w:color="8EA9DB"/>
              <w:bottom w:val="single" w:sz="4" w:space="0" w:color="8EA9DB"/>
              <w:right w:val="nil"/>
            </w:tcBorders>
            <w:noWrap/>
            <w:vAlign w:val="center"/>
            <w:hideMark/>
          </w:tcPr>
          <w:p w14:paraId="472470D0"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Systems Analysts</w:t>
            </w:r>
          </w:p>
        </w:tc>
        <w:tc>
          <w:tcPr>
            <w:tcW w:w="2520" w:type="dxa"/>
            <w:tcBorders>
              <w:top w:val="single" w:sz="4" w:space="0" w:color="8EA9DB"/>
              <w:left w:val="nil"/>
              <w:bottom w:val="single" w:sz="4" w:space="0" w:color="8EA9DB"/>
              <w:right w:val="nil"/>
            </w:tcBorders>
            <w:noWrap/>
            <w:vAlign w:val="center"/>
            <w:hideMark/>
          </w:tcPr>
          <w:p w14:paraId="5C08BF24"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189</w:t>
            </w:r>
          </w:p>
        </w:tc>
        <w:tc>
          <w:tcPr>
            <w:tcW w:w="940" w:type="dxa"/>
            <w:tcBorders>
              <w:top w:val="single" w:sz="4" w:space="0" w:color="8EA9DB"/>
              <w:left w:val="nil"/>
              <w:bottom w:val="single" w:sz="4" w:space="0" w:color="8EA9DB"/>
              <w:right w:val="single" w:sz="4" w:space="0" w:color="8EA9DB"/>
            </w:tcBorders>
            <w:noWrap/>
            <w:vAlign w:val="center"/>
            <w:hideMark/>
          </w:tcPr>
          <w:p w14:paraId="5699B147"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1.99</w:t>
            </w:r>
          </w:p>
        </w:tc>
      </w:tr>
    </w:tbl>
    <w:p w14:paraId="1D4BD4EA" w14:textId="77777777" w:rsidR="001C3B9F" w:rsidRPr="00537562" w:rsidRDefault="00000000">
      <w:pPr>
        <w:rPr>
          <w:rFonts w:cs="Times New Roman"/>
          <w:sz w:val="24"/>
          <w:szCs w:val="24"/>
        </w:rPr>
      </w:pPr>
      <w:r w:rsidRPr="00537562">
        <w:rPr>
          <w:rFonts w:cs="Times New Roman"/>
          <w:sz w:val="24"/>
          <w:szCs w:val="24"/>
        </w:rPr>
        <w:t xml:space="preserve"> </w:t>
      </w:r>
    </w:p>
    <w:p w14:paraId="0133D7C6" w14:textId="77777777" w:rsidR="001C3B9F" w:rsidRPr="00537562" w:rsidRDefault="00000000" w:rsidP="00BD7F69">
      <w:pPr>
        <w:spacing w:after="0" w:line="240" w:lineRule="auto"/>
        <w:rPr>
          <w:rFonts w:cs="Times New Roman"/>
          <w:sz w:val="24"/>
          <w:szCs w:val="24"/>
        </w:rPr>
      </w:pPr>
      <w:r w:rsidRPr="00537562">
        <w:rPr>
          <w:rFonts w:cs="Times New Roman"/>
          <w:noProof/>
          <w:sz w:val="24"/>
          <w:szCs w:val="24"/>
        </w:rPr>
        <w:drawing>
          <wp:inline distT="0" distB="0" distL="0" distR="0" wp14:anchorId="4BF84934" wp14:editId="0F1D3738">
            <wp:extent cx="5486400" cy="3271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high_skill.png"/>
                    <pic:cNvPicPr/>
                  </pic:nvPicPr>
                  <pic:blipFill>
                    <a:blip r:embed="rId16"/>
                    <a:stretch>
                      <a:fillRect/>
                    </a:stretch>
                  </pic:blipFill>
                  <pic:spPr>
                    <a:xfrm>
                      <a:off x="0" y="0"/>
                      <a:ext cx="5486400" cy="3271325"/>
                    </a:xfrm>
                    <a:prstGeom prst="rect">
                      <a:avLst/>
                    </a:prstGeom>
                  </pic:spPr>
                </pic:pic>
              </a:graphicData>
            </a:graphic>
          </wp:inline>
        </w:drawing>
      </w:r>
    </w:p>
    <w:p w14:paraId="2C1A756C" w14:textId="5D7D7E17" w:rsidR="0079046B" w:rsidRPr="00BD7F69" w:rsidRDefault="00BD7F69" w:rsidP="00BD7F69">
      <w:pPr>
        <w:pStyle w:val="Caption"/>
        <w:spacing w:after="0"/>
        <w:rPr>
          <w:rFonts w:cs="Times New Roman"/>
          <w:color w:val="000000" w:themeColor="text1"/>
          <w:sz w:val="24"/>
          <w:szCs w:val="24"/>
        </w:rPr>
      </w:pPr>
      <w:bookmarkStart w:id="15" w:name="_Toc207881736"/>
      <w:r w:rsidRPr="00BD7F69">
        <w:rPr>
          <w:rFonts w:cs="Times New Roman"/>
          <w:color w:val="000000" w:themeColor="text1"/>
          <w:sz w:val="24"/>
          <w:szCs w:val="24"/>
        </w:rPr>
        <w:t xml:space="preserve">Figure </w:t>
      </w:r>
      <w:r w:rsidRPr="00BD7F69">
        <w:rPr>
          <w:rFonts w:cs="Times New Roman"/>
          <w:color w:val="000000" w:themeColor="text1"/>
          <w:sz w:val="24"/>
          <w:szCs w:val="24"/>
        </w:rPr>
        <w:fldChar w:fldCharType="begin"/>
      </w:r>
      <w:r w:rsidRPr="00BD7F69">
        <w:rPr>
          <w:rFonts w:cs="Times New Roman"/>
          <w:color w:val="000000" w:themeColor="text1"/>
          <w:sz w:val="24"/>
          <w:szCs w:val="24"/>
        </w:rPr>
        <w:instrText xml:space="preserve"> SEQ Figure \* ARABIC </w:instrText>
      </w:r>
      <w:r w:rsidRPr="00BD7F69">
        <w:rPr>
          <w:rFonts w:cs="Times New Roman"/>
          <w:color w:val="000000" w:themeColor="text1"/>
          <w:sz w:val="24"/>
          <w:szCs w:val="24"/>
        </w:rPr>
        <w:fldChar w:fldCharType="separate"/>
      </w:r>
      <w:r w:rsidR="00E81F6C">
        <w:rPr>
          <w:rFonts w:cs="Times New Roman"/>
          <w:noProof/>
          <w:color w:val="000000" w:themeColor="text1"/>
          <w:sz w:val="24"/>
          <w:szCs w:val="24"/>
        </w:rPr>
        <w:t>3</w:t>
      </w:r>
      <w:r w:rsidRPr="00BD7F69">
        <w:rPr>
          <w:rFonts w:cs="Times New Roman"/>
          <w:color w:val="000000" w:themeColor="text1"/>
          <w:sz w:val="24"/>
          <w:szCs w:val="24"/>
        </w:rPr>
        <w:fldChar w:fldCharType="end"/>
      </w:r>
      <w:r w:rsidRPr="00BD7F69">
        <w:rPr>
          <w:rFonts w:cs="Times New Roman"/>
          <w:color w:val="000000" w:themeColor="text1"/>
          <w:sz w:val="24"/>
          <w:szCs w:val="24"/>
        </w:rPr>
        <w:t xml:space="preserve">: </w:t>
      </w:r>
      <w:r w:rsidR="0079046B" w:rsidRPr="00BD7F69">
        <w:rPr>
          <w:rFonts w:cs="Times New Roman"/>
          <w:color w:val="000000" w:themeColor="text1"/>
          <w:sz w:val="24"/>
          <w:szCs w:val="24"/>
        </w:rPr>
        <w:t>Top 10 Most Sought Occupations for Highly Skilled</w:t>
      </w:r>
      <w:bookmarkEnd w:id="15"/>
    </w:p>
    <w:p w14:paraId="3E61A678" w14:textId="0E178236" w:rsidR="0079046B" w:rsidRDefault="0079046B">
      <w:pPr>
        <w:rPr>
          <w:rFonts w:cs="Times New Roman"/>
          <w:sz w:val="24"/>
          <w:szCs w:val="24"/>
        </w:rPr>
      </w:pPr>
    </w:p>
    <w:p w14:paraId="3CE97456" w14:textId="3F97D20A" w:rsidR="001C3B9F" w:rsidRPr="00537562" w:rsidRDefault="00000000">
      <w:pPr>
        <w:rPr>
          <w:rFonts w:cs="Times New Roman"/>
          <w:sz w:val="24"/>
          <w:szCs w:val="24"/>
        </w:rPr>
      </w:pPr>
      <w:r w:rsidRPr="00537562">
        <w:rPr>
          <w:rFonts w:cs="Times New Roman"/>
          <w:sz w:val="24"/>
          <w:szCs w:val="24"/>
        </w:rPr>
        <w:lastRenderedPageBreak/>
        <w:t xml:space="preserve">The top highly skilled roles included Commercial Sales Representatives, Finance Managers, Managing Directors &amp; CEOs, Sales &amp; Marketing Managers, and University Lecturers. This indicates strong demand for leadership, financial management, and advanced teaching roles. Tech-related roles such as Software Developers and Systems Analysts also featured prominently, </w:t>
      </w:r>
      <w:proofErr w:type="spellStart"/>
      <w:r w:rsidRPr="00537562">
        <w:rPr>
          <w:rFonts w:cs="Times New Roman"/>
          <w:sz w:val="24"/>
          <w:szCs w:val="24"/>
        </w:rPr>
        <w:t>signalling</w:t>
      </w:r>
      <w:proofErr w:type="spellEnd"/>
      <w:r w:rsidRPr="00537562">
        <w:rPr>
          <w:rFonts w:cs="Times New Roman"/>
          <w:sz w:val="24"/>
          <w:szCs w:val="24"/>
        </w:rPr>
        <w:t xml:space="preserve"> Kenya’s ongoing digital transformation.</w:t>
      </w:r>
    </w:p>
    <w:p w14:paraId="6320E3EE" w14:textId="77777777" w:rsidR="001C3B9F" w:rsidRDefault="00000000">
      <w:pPr>
        <w:rPr>
          <w:rFonts w:cs="Times New Roman"/>
          <w:b/>
          <w:sz w:val="24"/>
          <w:szCs w:val="24"/>
        </w:rPr>
      </w:pPr>
      <w:r w:rsidRPr="00537562">
        <w:rPr>
          <w:rFonts w:cs="Times New Roman"/>
          <w:b/>
          <w:sz w:val="24"/>
          <w:szCs w:val="24"/>
        </w:rPr>
        <w:t>4.3.2 Top 10 Most Sought Occupations for Middle Skilled</w:t>
      </w:r>
    </w:p>
    <w:p w14:paraId="310293F8" w14:textId="7F839097" w:rsidR="0032454F" w:rsidRPr="0032454F" w:rsidRDefault="0032454F" w:rsidP="0032454F">
      <w:pPr>
        <w:pStyle w:val="Caption"/>
        <w:spacing w:after="0"/>
        <w:rPr>
          <w:rFonts w:cs="Times New Roman"/>
          <w:color w:val="auto"/>
          <w:sz w:val="36"/>
          <w:szCs w:val="36"/>
        </w:rPr>
      </w:pPr>
      <w:bookmarkStart w:id="16" w:name="_Toc207881701"/>
      <w:r w:rsidRPr="0032454F">
        <w:rPr>
          <w:color w:val="auto"/>
          <w:sz w:val="24"/>
          <w:szCs w:val="24"/>
        </w:rPr>
        <w:t xml:space="preserve">Table </w:t>
      </w:r>
      <w:r w:rsidRPr="0032454F">
        <w:rPr>
          <w:color w:val="auto"/>
          <w:sz w:val="24"/>
          <w:szCs w:val="24"/>
        </w:rPr>
        <w:fldChar w:fldCharType="begin"/>
      </w:r>
      <w:r w:rsidRPr="0032454F">
        <w:rPr>
          <w:color w:val="auto"/>
          <w:sz w:val="24"/>
          <w:szCs w:val="24"/>
        </w:rPr>
        <w:instrText xml:space="preserve"> SEQ Table \* ARABIC </w:instrText>
      </w:r>
      <w:r w:rsidRPr="0032454F">
        <w:rPr>
          <w:color w:val="auto"/>
          <w:sz w:val="24"/>
          <w:szCs w:val="24"/>
        </w:rPr>
        <w:fldChar w:fldCharType="separate"/>
      </w:r>
      <w:r w:rsidR="00637F05">
        <w:rPr>
          <w:noProof/>
          <w:color w:val="auto"/>
          <w:sz w:val="24"/>
          <w:szCs w:val="24"/>
        </w:rPr>
        <w:t>4</w:t>
      </w:r>
      <w:r w:rsidRPr="0032454F">
        <w:rPr>
          <w:color w:val="auto"/>
          <w:sz w:val="24"/>
          <w:szCs w:val="24"/>
        </w:rPr>
        <w:fldChar w:fldCharType="end"/>
      </w:r>
      <w:r w:rsidRPr="0032454F">
        <w:rPr>
          <w:color w:val="auto"/>
          <w:sz w:val="24"/>
          <w:szCs w:val="24"/>
        </w:rPr>
        <w:t>: Top 10 Most Sought Occupations for Middle Skilled</w:t>
      </w:r>
      <w:bookmarkEnd w:id="16"/>
    </w:p>
    <w:tbl>
      <w:tblPr>
        <w:tblW w:w="8153" w:type="dxa"/>
        <w:tblLook w:val="04A0" w:firstRow="1" w:lastRow="0" w:firstColumn="1" w:lastColumn="0" w:noHBand="0" w:noVBand="1"/>
      </w:tblPr>
      <w:tblGrid>
        <w:gridCol w:w="4673"/>
        <w:gridCol w:w="2360"/>
        <w:gridCol w:w="1120"/>
      </w:tblGrid>
      <w:tr w:rsidR="00FF7B7C" w:rsidRPr="00FF7B7C" w14:paraId="4CA1EB34" w14:textId="77777777" w:rsidTr="00075759">
        <w:trPr>
          <w:trHeight w:val="310"/>
        </w:trPr>
        <w:tc>
          <w:tcPr>
            <w:tcW w:w="4673" w:type="dxa"/>
            <w:tcBorders>
              <w:top w:val="single" w:sz="4" w:space="0" w:color="8EA9DB"/>
              <w:left w:val="single" w:sz="4" w:space="0" w:color="8EA9DB"/>
              <w:bottom w:val="single" w:sz="4" w:space="0" w:color="8EA9DB"/>
              <w:right w:val="nil"/>
            </w:tcBorders>
            <w:shd w:val="clear" w:color="4472C4" w:fill="4472C4"/>
            <w:noWrap/>
            <w:vAlign w:val="center"/>
            <w:hideMark/>
          </w:tcPr>
          <w:p w14:paraId="1DEAA735" w14:textId="77777777" w:rsidR="00FF7B7C" w:rsidRPr="00FF7B7C" w:rsidRDefault="00FF7B7C" w:rsidP="00FF7B7C">
            <w:pPr>
              <w:spacing w:after="0" w:line="240" w:lineRule="auto"/>
              <w:rPr>
                <w:rFonts w:cs="Times New Roman"/>
                <w:b/>
                <w:bCs/>
                <w:color w:val="FFFFFF"/>
                <w:sz w:val="24"/>
                <w:szCs w:val="24"/>
                <w:lang/>
              </w:rPr>
            </w:pPr>
            <w:r w:rsidRPr="00FF7B7C">
              <w:rPr>
                <w:rFonts w:cs="Times New Roman"/>
                <w:b/>
                <w:bCs/>
                <w:color w:val="FFFFFF"/>
                <w:sz w:val="24"/>
                <w:szCs w:val="24"/>
                <w:lang/>
              </w:rPr>
              <w:t>OCCUPATIONS</w:t>
            </w:r>
          </w:p>
        </w:tc>
        <w:tc>
          <w:tcPr>
            <w:tcW w:w="2360" w:type="dxa"/>
            <w:tcBorders>
              <w:top w:val="single" w:sz="4" w:space="0" w:color="8EA9DB"/>
              <w:left w:val="nil"/>
              <w:bottom w:val="single" w:sz="4" w:space="0" w:color="8EA9DB"/>
              <w:right w:val="nil"/>
            </w:tcBorders>
            <w:shd w:val="clear" w:color="4472C4" w:fill="4472C4"/>
            <w:noWrap/>
            <w:vAlign w:val="center"/>
            <w:hideMark/>
          </w:tcPr>
          <w:p w14:paraId="4E1D56EC" w14:textId="77777777" w:rsidR="00FF7B7C" w:rsidRPr="00FF7B7C" w:rsidRDefault="00FF7B7C" w:rsidP="00FF7B7C">
            <w:pPr>
              <w:spacing w:after="0" w:line="240" w:lineRule="auto"/>
              <w:jc w:val="right"/>
              <w:rPr>
                <w:rFonts w:cs="Times New Roman"/>
                <w:b/>
                <w:bCs/>
                <w:color w:val="FFFFFF"/>
                <w:sz w:val="24"/>
                <w:szCs w:val="24"/>
                <w:lang/>
              </w:rPr>
            </w:pPr>
            <w:r w:rsidRPr="00FF7B7C">
              <w:rPr>
                <w:rFonts w:cs="Times New Roman"/>
                <w:b/>
                <w:bCs/>
                <w:color w:val="FFFFFF"/>
                <w:sz w:val="24"/>
                <w:szCs w:val="24"/>
                <w:lang/>
              </w:rPr>
              <w:t>No. OF VACANCIES</w:t>
            </w:r>
          </w:p>
        </w:tc>
        <w:tc>
          <w:tcPr>
            <w:tcW w:w="1120" w:type="dxa"/>
            <w:tcBorders>
              <w:top w:val="single" w:sz="4" w:space="0" w:color="8EA9DB"/>
              <w:left w:val="nil"/>
              <w:bottom w:val="single" w:sz="4" w:space="0" w:color="8EA9DB"/>
              <w:right w:val="single" w:sz="4" w:space="0" w:color="8EA9DB"/>
            </w:tcBorders>
            <w:shd w:val="clear" w:color="4472C4" w:fill="4472C4"/>
            <w:noWrap/>
            <w:vAlign w:val="center"/>
            <w:hideMark/>
          </w:tcPr>
          <w:p w14:paraId="569C7E30" w14:textId="77777777" w:rsidR="00FF7B7C" w:rsidRPr="00FF7B7C" w:rsidRDefault="00FF7B7C" w:rsidP="00FF7B7C">
            <w:pPr>
              <w:spacing w:after="0" w:line="240" w:lineRule="auto"/>
              <w:jc w:val="right"/>
              <w:rPr>
                <w:rFonts w:cs="Times New Roman"/>
                <w:b/>
                <w:bCs/>
                <w:color w:val="FFFFFF"/>
                <w:sz w:val="24"/>
                <w:szCs w:val="24"/>
                <w:lang/>
              </w:rPr>
            </w:pPr>
            <w:r w:rsidRPr="00FF7B7C">
              <w:rPr>
                <w:rFonts w:cs="Times New Roman"/>
                <w:b/>
                <w:bCs/>
                <w:color w:val="FFFFFF"/>
                <w:sz w:val="24"/>
                <w:szCs w:val="24"/>
                <w:lang/>
              </w:rPr>
              <w:t>%</w:t>
            </w:r>
          </w:p>
        </w:tc>
      </w:tr>
      <w:tr w:rsidR="00FF7B7C" w:rsidRPr="00FF7B7C" w14:paraId="3569B035" w14:textId="77777777" w:rsidTr="00075759">
        <w:trPr>
          <w:trHeight w:val="310"/>
        </w:trPr>
        <w:tc>
          <w:tcPr>
            <w:tcW w:w="4673" w:type="dxa"/>
            <w:tcBorders>
              <w:top w:val="single" w:sz="4" w:space="0" w:color="8EA9DB"/>
              <w:left w:val="single" w:sz="4" w:space="0" w:color="8EA9DB"/>
              <w:bottom w:val="single" w:sz="4" w:space="0" w:color="8EA9DB"/>
              <w:right w:val="nil"/>
            </w:tcBorders>
            <w:shd w:val="clear" w:color="D9E1F2" w:fill="D9E1F2"/>
            <w:noWrap/>
            <w:vAlign w:val="center"/>
            <w:hideMark/>
          </w:tcPr>
          <w:p w14:paraId="7AC8F5B7"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Personnel Clerks</w:t>
            </w:r>
          </w:p>
        </w:tc>
        <w:tc>
          <w:tcPr>
            <w:tcW w:w="2360" w:type="dxa"/>
            <w:tcBorders>
              <w:top w:val="single" w:sz="4" w:space="0" w:color="8EA9DB"/>
              <w:left w:val="nil"/>
              <w:bottom w:val="single" w:sz="4" w:space="0" w:color="8EA9DB"/>
              <w:right w:val="nil"/>
            </w:tcBorders>
            <w:shd w:val="clear" w:color="D9E1F2" w:fill="D9E1F2"/>
            <w:noWrap/>
            <w:vAlign w:val="center"/>
            <w:hideMark/>
          </w:tcPr>
          <w:p w14:paraId="0A8766CB"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247</w:t>
            </w:r>
          </w:p>
        </w:tc>
        <w:tc>
          <w:tcPr>
            <w:tcW w:w="1120" w:type="dxa"/>
            <w:tcBorders>
              <w:top w:val="single" w:sz="4" w:space="0" w:color="8EA9DB"/>
              <w:left w:val="nil"/>
              <w:bottom w:val="single" w:sz="4" w:space="0" w:color="8EA9DB"/>
              <w:right w:val="single" w:sz="4" w:space="0" w:color="8EA9DB"/>
            </w:tcBorders>
            <w:shd w:val="clear" w:color="D9E1F2" w:fill="D9E1F2"/>
            <w:noWrap/>
            <w:vAlign w:val="center"/>
            <w:hideMark/>
          </w:tcPr>
          <w:p w14:paraId="077F3039"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15.99</w:t>
            </w:r>
          </w:p>
        </w:tc>
      </w:tr>
      <w:tr w:rsidR="00FF7B7C" w:rsidRPr="00FF7B7C" w14:paraId="39072308" w14:textId="77777777" w:rsidTr="00075759">
        <w:trPr>
          <w:trHeight w:val="310"/>
        </w:trPr>
        <w:tc>
          <w:tcPr>
            <w:tcW w:w="4673" w:type="dxa"/>
            <w:tcBorders>
              <w:top w:val="single" w:sz="4" w:space="0" w:color="8EA9DB"/>
              <w:left w:val="single" w:sz="4" w:space="0" w:color="8EA9DB"/>
              <w:bottom w:val="single" w:sz="4" w:space="0" w:color="8EA9DB"/>
              <w:right w:val="nil"/>
            </w:tcBorders>
            <w:noWrap/>
            <w:vAlign w:val="center"/>
            <w:hideMark/>
          </w:tcPr>
          <w:p w14:paraId="3299AF41"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Contact Centre Information Clerks</w:t>
            </w:r>
          </w:p>
        </w:tc>
        <w:tc>
          <w:tcPr>
            <w:tcW w:w="2360" w:type="dxa"/>
            <w:tcBorders>
              <w:top w:val="single" w:sz="4" w:space="0" w:color="8EA9DB"/>
              <w:left w:val="nil"/>
              <w:bottom w:val="single" w:sz="4" w:space="0" w:color="8EA9DB"/>
              <w:right w:val="nil"/>
            </w:tcBorders>
            <w:noWrap/>
            <w:vAlign w:val="center"/>
            <w:hideMark/>
          </w:tcPr>
          <w:p w14:paraId="4CE52DD3"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110</w:t>
            </w:r>
          </w:p>
        </w:tc>
        <w:tc>
          <w:tcPr>
            <w:tcW w:w="1120" w:type="dxa"/>
            <w:tcBorders>
              <w:top w:val="single" w:sz="4" w:space="0" w:color="8EA9DB"/>
              <w:left w:val="nil"/>
              <w:bottom w:val="single" w:sz="4" w:space="0" w:color="8EA9DB"/>
              <w:right w:val="single" w:sz="4" w:space="0" w:color="8EA9DB"/>
            </w:tcBorders>
            <w:noWrap/>
            <w:vAlign w:val="center"/>
            <w:hideMark/>
          </w:tcPr>
          <w:p w14:paraId="0F1BCFFF"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7.12</w:t>
            </w:r>
          </w:p>
        </w:tc>
      </w:tr>
      <w:tr w:rsidR="00FF7B7C" w:rsidRPr="00FF7B7C" w14:paraId="019C3487" w14:textId="77777777" w:rsidTr="00075759">
        <w:trPr>
          <w:trHeight w:val="310"/>
        </w:trPr>
        <w:tc>
          <w:tcPr>
            <w:tcW w:w="4673" w:type="dxa"/>
            <w:tcBorders>
              <w:top w:val="single" w:sz="4" w:space="0" w:color="8EA9DB"/>
              <w:left w:val="single" w:sz="4" w:space="0" w:color="8EA9DB"/>
              <w:bottom w:val="single" w:sz="4" w:space="0" w:color="8EA9DB"/>
              <w:right w:val="nil"/>
            </w:tcBorders>
            <w:shd w:val="clear" w:color="D9E1F2" w:fill="D9E1F2"/>
            <w:noWrap/>
            <w:vAlign w:val="center"/>
            <w:hideMark/>
          </w:tcPr>
          <w:p w14:paraId="61D7C8FD"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Car, Taxi and Van Drivers</w:t>
            </w:r>
          </w:p>
        </w:tc>
        <w:tc>
          <w:tcPr>
            <w:tcW w:w="2360" w:type="dxa"/>
            <w:tcBorders>
              <w:top w:val="single" w:sz="4" w:space="0" w:color="8EA9DB"/>
              <w:left w:val="nil"/>
              <w:bottom w:val="single" w:sz="4" w:space="0" w:color="8EA9DB"/>
              <w:right w:val="nil"/>
            </w:tcBorders>
            <w:shd w:val="clear" w:color="D9E1F2" w:fill="D9E1F2"/>
            <w:noWrap/>
            <w:vAlign w:val="center"/>
            <w:hideMark/>
          </w:tcPr>
          <w:p w14:paraId="2E467F02"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86</w:t>
            </w:r>
          </w:p>
        </w:tc>
        <w:tc>
          <w:tcPr>
            <w:tcW w:w="1120" w:type="dxa"/>
            <w:tcBorders>
              <w:top w:val="single" w:sz="4" w:space="0" w:color="8EA9DB"/>
              <w:left w:val="nil"/>
              <w:bottom w:val="single" w:sz="4" w:space="0" w:color="8EA9DB"/>
              <w:right w:val="single" w:sz="4" w:space="0" w:color="8EA9DB"/>
            </w:tcBorders>
            <w:shd w:val="clear" w:color="D9E1F2" w:fill="D9E1F2"/>
            <w:noWrap/>
            <w:vAlign w:val="center"/>
            <w:hideMark/>
          </w:tcPr>
          <w:p w14:paraId="6183352F"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5.57</w:t>
            </w:r>
          </w:p>
        </w:tc>
      </w:tr>
      <w:tr w:rsidR="00FF7B7C" w:rsidRPr="00FF7B7C" w14:paraId="748C41E7" w14:textId="77777777" w:rsidTr="00075759">
        <w:trPr>
          <w:trHeight w:val="310"/>
        </w:trPr>
        <w:tc>
          <w:tcPr>
            <w:tcW w:w="4673" w:type="dxa"/>
            <w:tcBorders>
              <w:top w:val="single" w:sz="4" w:space="0" w:color="8EA9DB"/>
              <w:left w:val="single" w:sz="4" w:space="0" w:color="8EA9DB"/>
              <w:bottom w:val="single" w:sz="4" w:space="0" w:color="8EA9DB"/>
              <w:right w:val="nil"/>
            </w:tcBorders>
            <w:noWrap/>
            <w:vAlign w:val="center"/>
            <w:hideMark/>
          </w:tcPr>
          <w:p w14:paraId="6097DA76"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Stock Clerks</w:t>
            </w:r>
          </w:p>
        </w:tc>
        <w:tc>
          <w:tcPr>
            <w:tcW w:w="2360" w:type="dxa"/>
            <w:tcBorders>
              <w:top w:val="single" w:sz="4" w:space="0" w:color="8EA9DB"/>
              <w:left w:val="nil"/>
              <w:bottom w:val="single" w:sz="4" w:space="0" w:color="8EA9DB"/>
              <w:right w:val="nil"/>
            </w:tcBorders>
            <w:noWrap/>
            <w:vAlign w:val="center"/>
            <w:hideMark/>
          </w:tcPr>
          <w:p w14:paraId="3CA4BC48"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81</w:t>
            </w:r>
          </w:p>
        </w:tc>
        <w:tc>
          <w:tcPr>
            <w:tcW w:w="1120" w:type="dxa"/>
            <w:tcBorders>
              <w:top w:val="single" w:sz="4" w:space="0" w:color="8EA9DB"/>
              <w:left w:val="nil"/>
              <w:bottom w:val="single" w:sz="4" w:space="0" w:color="8EA9DB"/>
              <w:right w:val="single" w:sz="4" w:space="0" w:color="8EA9DB"/>
            </w:tcBorders>
            <w:noWrap/>
            <w:vAlign w:val="center"/>
            <w:hideMark/>
          </w:tcPr>
          <w:p w14:paraId="16D7EC2D"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5.24</w:t>
            </w:r>
          </w:p>
        </w:tc>
      </w:tr>
      <w:tr w:rsidR="00FF7B7C" w:rsidRPr="00FF7B7C" w14:paraId="6603E7A1" w14:textId="77777777" w:rsidTr="00075759">
        <w:trPr>
          <w:trHeight w:val="310"/>
        </w:trPr>
        <w:tc>
          <w:tcPr>
            <w:tcW w:w="4673" w:type="dxa"/>
            <w:tcBorders>
              <w:top w:val="single" w:sz="4" w:space="0" w:color="8EA9DB"/>
              <w:left w:val="single" w:sz="4" w:space="0" w:color="8EA9DB"/>
              <w:bottom w:val="single" w:sz="4" w:space="0" w:color="8EA9DB"/>
              <w:right w:val="nil"/>
            </w:tcBorders>
            <w:shd w:val="clear" w:color="D9E1F2" w:fill="D9E1F2"/>
            <w:noWrap/>
            <w:vAlign w:val="center"/>
            <w:hideMark/>
          </w:tcPr>
          <w:p w14:paraId="43C926AA" w14:textId="26ED4C46"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Cleaning and Housekeeping-</w:t>
            </w:r>
            <w:proofErr w:type="gramStart"/>
            <w:r w:rsidRPr="00FF7B7C">
              <w:rPr>
                <w:rFonts w:cs="Times New Roman"/>
                <w:color w:val="000000"/>
                <w:sz w:val="24"/>
                <w:szCs w:val="24"/>
                <w:lang/>
              </w:rPr>
              <w:t xml:space="preserve">Non </w:t>
            </w:r>
            <w:r w:rsidR="00075759">
              <w:rPr>
                <w:rFonts w:cs="Times New Roman"/>
                <w:color w:val="000000"/>
                <w:sz w:val="24"/>
                <w:szCs w:val="24"/>
                <w:lang/>
              </w:rPr>
              <w:t>D</w:t>
            </w:r>
            <w:r w:rsidRPr="00FF7B7C">
              <w:rPr>
                <w:rFonts w:cs="Times New Roman"/>
                <w:color w:val="000000"/>
                <w:sz w:val="24"/>
                <w:szCs w:val="24"/>
                <w:lang/>
              </w:rPr>
              <w:t>omestic</w:t>
            </w:r>
            <w:proofErr w:type="gramEnd"/>
          </w:p>
        </w:tc>
        <w:tc>
          <w:tcPr>
            <w:tcW w:w="2360" w:type="dxa"/>
            <w:tcBorders>
              <w:top w:val="single" w:sz="4" w:space="0" w:color="8EA9DB"/>
              <w:left w:val="nil"/>
              <w:bottom w:val="single" w:sz="4" w:space="0" w:color="8EA9DB"/>
              <w:right w:val="nil"/>
            </w:tcBorders>
            <w:shd w:val="clear" w:color="D9E1F2" w:fill="D9E1F2"/>
            <w:noWrap/>
            <w:vAlign w:val="center"/>
            <w:hideMark/>
          </w:tcPr>
          <w:p w14:paraId="16DD2964"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62</w:t>
            </w:r>
          </w:p>
        </w:tc>
        <w:tc>
          <w:tcPr>
            <w:tcW w:w="1120" w:type="dxa"/>
            <w:tcBorders>
              <w:top w:val="single" w:sz="4" w:space="0" w:color="8EA9DB"/>
              <w:left w:val="nil"/>
              <w:bottom w:val="single" w:sz="4" w:space="0" w:color="8EA9DB"/>
              <w:right w:val="single" w:sz="4" w:space="0" w:color="8EA9DB"/>
            </w:tcBorders>
            <w:shd w:val="clear" w:color="D9E1F2" w:fill="D9E1F2"/>
            <w:noWrap/>
            <w:vAlign w:val="center"/>
            <w:hideMark/>
          </w:tcPr>
          <w:p w14:paraId="3D89AECE"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4.01</w:t>
            </w:r>
          </w:p>
        </w:tc>
      </w:tr>
      <w:tr w:rsidR="00FF7B7C" w:rsidRPr="00FF7B7C" w14:paraId="73A2B03F" w14:textId="77777777" w:rsidTr="00075759">
        <w:trPr>
          <w:trHeight w:val="310"/>
        </w:trPr>
        <w:tc>
          <w:tcPr>
            <w:tcW w:w="4673" w:type="dxa"/>
            <w:tcBorders>
              <w:top w:val="single" w:sz="4" w:space="0" w:color="8EA9DB"/>
              <w:left w:val="single" w:sz="4" w:space="0" w:color="8EA9DB"/>
              <w:bottom w:val="single" w:sz="4" w:space="0" w:color="8EA9DB"/>
              <w:right w:val="nil"/>
            </w:tcBorders>
            <w:noWrap/>
            <w:vAlign w:val="center"/>
            <w:hideMark/>
          </w:tcPr>
          <w:p w14:paraId="3EDA00AD"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Security Guards</w:t>
            </w:r>
          </w:p>
        </w:tc>
        <w:tc>
          <w:tcPr>
            <w:tcW w:w="2360" w:type="dxa"/>
            <w:tcBorders>
              <w:top w:val="single" w:sz="4" w:space="0" w:color="8EA9DB"/>
              <w:left w:val="nil"/>
              <w:bottom w:val="single" w:sz="4" w:space="0" w:color="8EA9DB"/>
              <w:right w:val="nil"/>
            </w:tcBorders>
            <w:noWrap/>
            <w:vAlign w:val="center"/>
            <w:hideMark/>
          </w:tcPr>
          <w:p w14:paraId="4C58C9FC"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61</w:t>
            </w:r>
          </w:p>
        </w:tc>
        <w:tc>
          <w:tcPr>
            <w:tcW w:w="1120" w:type="dxa"/>
            <w:tcBorders>
              <w:top w:val="single" w:sz="4" w:space="0" w:color="8EA9DB"/>
              <w:left w:val="nil"/>
              <w:bottom w:val="single" w:sz="4" w:space="0" w:color="8EA9DB"/>
              <w:right w:val="single" w:sz="4" w:space="0" w:color="8EA9DB"/>
            </w:tcBorders>
            <w:noWrap/>
            <w:vAlign w:val="center"/>
            <w:hideMark/>
          </w:tcPr>
          <w:p w14:paraId="054999EC"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3.95</w:t>
            </w:r>
          </w:p>
        </w:tc>
      </w:tr>
      <w:tr w:rsidR="00FF7B7C" w:rsidRPr="00FF7B7C" w14:paraId="62EE7661" w14:textId="77777777" w:rsidTr="00075759">
        <w:trPr>
          <w:trHeight w:val="310"/>
        </w:trPr>
        <w:tc>
          <w:tcPr>
            <w:tcW w:w="4673" w:type="dxa"/>
            <w:tcBorders>
              <w:top w:val="single" w:sz="4" w:space="0" w:color="8EA9DB"/>
              <w:left w:val="single" w:sz="4" w:space="0" w:color="8EA9DB"/>
              <w:bottom w:val="single" w:sz="4" w:space="0" w:color="8EA9DB"/>
              <w:right w:val="nil"/>
            </w:tcBorders>
            <w:shd w:val="clear" w:color="D9E1F2" w:fill="D9E1F2"/>
            <w:noWrap/>
            <w:vAlign w:val="center"/>
            <w:hideMark/>
          </w:tcPr>
          <w:p w14:paraId="435065F6"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Data Entry Clerks</w:t>
            </w:r>
          </w:p>
        </w:tc>
        <w:tc>
          <w:tcPr>
            <w:tcW w:w="2360" w:type="dxa"/>
            <w:tcBorders>
              <w:top w:val="single" w:sz="4" w:space="0" w:color="8EA9DB"/>
              <w:left w:val="nil"/>
              <w:bottom w:val="single" w:sz="4" w:space="0" w:color="8EA9DB"/>
              <w:right w:val="nil"/>
            </w:tcBorders>
            <w:shd w:val="clear" w:color="D9E1F2" w:fill="D9E1F2"/>
            <w:noWrap/>
            <w:vAlign w:val="center"/>
            <w:hideMark/>
          </w:tcPr>
          <w:p w14:paraId="7E64589E"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51</w:t>
            </w:r>
          </w:p>
        </w:tc>
        <w:tc>
          <w:tcPr>
            <w:tcW w:w="1120" w:type="dxa"/>
            <w:tcBorders>
              <w:top w:val="single" w:sz="4" w:space="0" w:color="8EA9DB"/>
              <w:left w:val="nil"/>
              <w:bottom w:val="single" w:sz="4" w:space="0" w:color="8EA9DB"/>
              <w:right w:val="single" w:sz="4" w:space="0" w:color="8EA9DB"/>
            </w:tcBorders>
            <w:shd w:val="clear" w:color="D9E1F2" w:fill="D9E1F2"/>
            <w:noWrap/>
            <w:vAlign w:val="center"/>
            <w:hideMark/>
          </w:tcPr>
          <w:p w14:paraId="6AA8A5D3"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3.3</w:t>
            </w:r>
          </w:p>
        </w:tc>
      </w:tr>
      <w:tr w:rsidR="00FF7B7C" w:rsidRPr="00FF7B7C" w14:paraId="043DB3E8" w14:textId="77777777" w:rsidTr="00075759">
        <w:trPr>
          <w:trHeight w:val="310"/>
        </w:trPr>
        <w:tc>
          <w:tcPr>
            <w:tcW w:w="4673" w:type="dxa"/>
            <w:tcBorders>
              <w:top w:val="single" w:sz="4" w:space="0" w:color="8EA9DB"/>
              <w:left w:val="single" w:sz="4" w:space="0" w:color="8EA9DB"/>
              <w:bottom w:val="single" w:sz="4" w:space="0" w:color="8EA9DB"/>
              <w:right w:val="nil"/>
            </w:tcBorders>
            <w:noWrap/>
            <w:vAlign w:val="center"/>
            <w:hideMark/>
          </w:tcPr>
          <w:p w14:paraId="71404233"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Accounting And Book Keeping Clerks</w:t>
            </w:r>
          </w:p>
        </w:tc>
        <w:tc>
          <w:tcPr>
            <w:tcW w:w="2360" w:type="dxa"/>
            <w:tcBorders>
              <w:top w:val="single" w:sz="4" w:space="0" w:color="8EA9DB"/>
              <w:left w:val="nil"/>
              <w:bottom w:val="single" w:sz="4" w:space="0" w:color="8EA9DB"/>
              <w:right w:val="nil"/>
            </w:tcBorders>
            <w:noWrap/>
            <w:vAlign w:val="center"/>
            <w:hideMark/>
          </w:tcPr>
          <w:p w14:paraId="49388BFF"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50</w:t>
            </w:r>
          </w:p>
        </w:tc>
        <w:tc>
          <w:tcPr>
            <w:tcW w:w="1120" w:type="dxa"/>
            <w:tcBorders>
              <w:top w:val="single" w:sz="4" w:space="0" w:color="8EA9DB"/>
              <w:left w:val="nil"/>
              <w:bottom w:val="single" w:sz="4" w:space="0" w:color="8EA9DB"/>
              <w:right w:val="single" w:sz="4" w:space="0" w:color="8EA9DB"/>
            </w:tcBorders>
            <w:noWrap/>
            <w:vAlign w:val="center"/>
            <w:hideMark/>
          </w:tcPr>
          <w:p w14:paraId="195F9E04"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3.24</w:t>
            </w:r>
          </w:p>
        </w:tc>
      </w:tr>
      <w:tr w:rsidR="00FF7B7C" w:rsidRPr="00FF7B7C" w14:paraId="649C14DF" w14:textId="77777777" w:rsidTr="00075759">
        <w:trPr>
          <w:trHeight w:val="310"/>
        </w:trPr>
        <w:tc>
          <w:tcPr>
            <w:tcW w:w="4673" w:type="dxa"/>
            <w:tcBorders>
              <w:top w:val="single" w:sz="4" w:space="0" w:color="8EA9DB"/>
              <w:left w:val="single" w:sz="4" w:space="0" w:color="8EA9DB"/>
              <w:bottom w:val="single" w:sz="4" w:space="0" w:color="8EA9DB"/>
              <w:right w:val="nil"/>
            </w:tcBorders>
            <w:shd w:val="clear" w:color="D9E1F2" w:fill="D9E1F2"/>
            <w:noWrap/>
            <w:vAlign w:val="center"/>
            <w:hideMark/>
          </w:tcPr>
          <w:p w14:paraId="4E2B8473"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Contact Centre Salespersons</w:t>
            </w:r>
          </w:p>
        </w:tc>
        <w:tc>
          <w:tcPr>
            <w:tcW w:w="2360" w:type="dxa"/>
            <w:tcBorders>
              <w:top w:val="single" w:sz="4" w:space="0" w:color="8EA9DB"/>
              <w:left w:val="nil"/>
              <w:bottom w:val="single" w:sz="4" w:space="0" w:color="8EA9DB"/>
              <w:right w:val="nil"/>
            </w:tcBorders>
            <w:shd w:val="clear" w:color="D9E1F2" w:fill="D9E1F2"/>
            <w:noWrap/>
            <w:vAlign w:val="center"/>
            <w:hideMark/>
          </w:tcPr>
          <w:p w14:paraId="76852051"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49</w:t>
            </w:r>
          </w:p>
        </w:tc>
        <w:tc>
          <w:tcPr>
            <w:tcW w:w="1120" w:type="dxa"/>
            <w:tcBorders>
              <w:top w:val="single" w:sz="4" w:space="0" w:color="8EA9DB"/>
              <w:left w:val="nil"/>
              <w:bottom w:val="single" w:sz="4" w:space="0" w:color="8EA9DB"/>
              <w:right w:val="single" w:sz="4" w:space="0" w:color="8EA9DB"/>
            </w:tcBorders>
            <w:shd w:val="clear" w:color="D9E1F2" w:fill="D9E1F2"/>
            <w:noWrap/>
            <w:vAlign w:val="center"/>
            <w:hideMark/>
          </w:tcPr>
          <w:p w14:paraId="6C35BCE2"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3.17</w:t>
            </w:r>
          </w:p>
        </w:tc>
      </w:tr>
      <w:tr w:rsidR="00FF7B7C" w:rsidRPr="00FF7B7C" w14:paraId="7533EF0C" w14:textId="77777777" w:rsidTr="00075759">
        <w:trPr>
          <w:trHeight w:val="310"/>
        </w:trPr>
        <w:tc>
          <w:tcPr>
            <w:tcW w:w="4673" w:type="dxa"/>
            <w:tcBorders>
              <w:top w:val="single" w:sz="4" w:space="0" w:color="8EA9DB"/>
              <w:left w:val="single" w:sz="4" w:space="0" w:color="8EA9DB"/>
              <w:bottom w:val="single" w:sz="4" w:space="0" w:color="8EA9DB"/>
              <w:right w:val="nil"/>
            </w:tcBorders>
            <w:noWrap/>
            <w:vAlign w:val="center"/>
            <w:hideMark/>
          </w:tcPr>
          <w:p w14:paraId="52D9A912"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Statistical, Finance and Insurance Clerks</w:t>
            </w:r>
          </w:p>
        </w:tc>
        <w:tc>
          <w:tcPr>
            <w:tcW w:w="2360" w:type="dxa"/>
            <w:tcBorders>
              <w:top w:val="single" w:sz="4" w:space="0" w:color="8EA9DB"/>
              <w:left w:val="nil"/>
              <w:bottom w:val="single" w:sz="4" w:space="0" w:color="8EA9DB"/>
              <w:right w:val="nil"/>
            </w:tcBorders>
            <w:noWrap/>
            <w:vAlign w:val="center"/>
            <w:hideMark/>
          </w:tcPr>
          <w:p w14:paraId="0337ED43"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48</w:t>
            </w:r>
          </w:p>
        </w:tc>
        <w:tc>
          <w:tcPr>
            <w:tcW w:w="1120" w:type="dxa"/>
            <w:tcBorders>
              <w:top w:val="single" w:sz="4" w:space="0" w:color="8EA9DB"/>
              <w:left w:val="nil"/>
              <w:bottom w:val="single" w:sz="4" w:space="0" w:color="8EA9DB"/>
              <w:right w:val="single" w:sz="4" w:space="0" w:color="8EA9DB"/>
            </w:tcBorders>
            <w:noWrap/>
            <w:vAlign w:val="center"/>
            <w:hideMark/>
          </w:tcPr>
          <w:p w14:paraId="1395CF07" w14:textId="77777777" w:rsidR="00FF7B7C" w:rsidRPr="00FF7B7C" w:rsidRDefault="00FF7B7C" w:rsidP="00FF7B7C">
            <w:pPr>
              <w:spacing w:after="0" w:line="240" w:lineRule="auto"/>
              <w:jc w:val="right"/>
              <w:rPr>
                <w:rFonts w:cs="Times New Roman"/>
                <w:color w:val="000000"/>
                <w:sz w:val="24"/>
                <w:szCs w:val="24"/>
                <w:lang/>
              </w:rPr>
            </w:pPr>
            <w:r w:rsidRPr="00FF7B7C">
              <w:rPr>
                <w:rFonts w:cs="Times New Roman"/>
                <w:color w:val="000000"/>
                <w:sz w:val="24"/>
                <w:szCs w:val="24"/>
                <w:lang/>
              </w:rPr>
              <w:t>3.11</w:t>
            </w:r>
          </w:p>
        </w:tc>
      </w:tr>
    </w:tbl>
    <w:p w14:paraId="650F517C" w14:textId="77777777" w:rsidR="001C3B9F" w:rsidRPr="00537562" w:rsidRDefault="00000000">
      <w:pPr>
        <w:rPr>
          <w:rFonts w:cs="Times New Roman"/>
          <w:sz w:val="24"/>
          <w:szCs w:val="24"/>
        </w:rPr>
      </w:pPr>
      <w:r w:rsidRPr="00537562">
        <w:rPr>
          <w:rFonts w:cs="Times New Roman"/>
          <w:sz w:val="24"/>
          <w:szCs w:val="24"/>
        </w:rPr>
        <w:t xml:space="preserve"> </w:t>
      </w:r>
    </w:p>
    <w:p w14:paraId="17B5EC00" w14:textId="77777777" w:rsidR="001C3B9F" w:rsidRPr="00537562" w:rsidRDefault="00000000" w:rsidP="00D3732C">
      <w:pPr>
        <w:spacing w:after="0" w:line="240" w:lineRule="auto"/>
        <w:rPr>
          <w:rFonts w:cs="Times New Roman"/>
          <w:sz w:val="24"/>
          <w:szCs w:val="24"/>
        </w:rPr>
      </w:pPr>
      <w:r w:rsidRPr="00537562">
        <w:rPr>
          <w:rFonts w:cs="Times New Roman"/>
          <w:noProof/>
          <w:sz w:val="24"/>
          <w:szCs w:val="24"/>
        </w:rPr>
        <w:drawing>
          <wp:inline distT="0" distB="0" distL="0" distR="0" wp14:anchorId="6EDC2553" wp14:editId="0E90D405">
            <wp:extent cx="5486400" cy="3271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mid_skill.png"/>
                    <pic:cNvPicPr/>
                  </pic:nvPicPr>
                  <pic:blipFill>
                    <a:blip r:embed="rId17"/>
                    <a:stretch>
                      <a:fillRect/>
                    </a:stretch>
                  </pic:blipFill>
                  <pic:spPr>
                    <a:xfrm>
                      <a:off x="0" y="0"/>
                      <a:ext cx="5486400" cy="3271325"/>
                    </a:xfrm>
                    <a:prstGeom prst="rect">
                      <a:avLst/>
                    </a:prstGeom>
                  </pic:spPr>
                </pic:pic>
              </a:graphicData>
            </a:graphic>
          </wp:inline>
        </w:drawing>
      </w:r>
    </w:p>
    <w:p w14:paraId="1F5F62B4" w14:textId="5C92E776" w:rsidR="0079046B" w:rsidRPr="00D3732C" w:rsidRDefault="00D3732C" w:rsidP="00D3732C">
      <w:pPr>
        <w:pStyle w:val="Caption"/>
        <w:spacing w:after="0"/>
        <w:rPr>
          <w:rFonts w:cs="Times New Roman"/>
          <w:color w:val="000000" w:themeColor="text1"/>
          <w:sz w:val="24"/>
          <w:szCs w:val="24"/>
        </w:rPr>
      </w:pPr>
      <w:bookmarkStart w:id="17" w:name="_Toc207881737"/>
      <w:r w:rsidRPr="00D3732C">
        <w:rPr>
          <w:rFonts w:cs="Times New Roman"/>
          <w:color w:val="000000" w:themeColor="text1"/>
          <w:sz w:val="24"/>
          <w:szCs w:val="24"/>
        </w:rPr>
        <w:t xml:space="preserve">Figure </w:t>
      </w:r>
      <w:r w:rsidRPr="00D3732C">
        <w:rPr>
          <w:rFonts w:cs="Times New Roman"/>
          <w:color w:val="000000" w:themeColor="text1"/>
          <w:sz w:val="24"/>
          <w:szCs w:val="24"/>
        </w:rPr>
        <w:fldChar w:fldCharType="begin"/>
      </w:r>
      <w:r w:rsidRPr="00D3732C">
        <w:rPr>
          <w:rFonts w:cs="Times New Roman"/>
          <w:color w:val="000000" w:themeColor="text1"/>
          <w:sz w:val="24"/>
          <w:szCs w:val="24"/>
        </w:rPr>
        <w:instrText xml:space="preserve"> SEQ Figure \* ARABIC </w:instrText>
      </w:r>
      <w:r w:rsidRPr="00D3732C">
        <w:rPr>
          <w:rFonts w:cs="Times New Roman"/>
          <w:color w:val="000000" w:themeColor="text1"/>
          <w:sz w:val="24"/>
          <w:szCs w:val="24"/>
        </w:rPr>
        <w:fldChar w:fldCharType="separate"/>
      </w:r>
      <w:r w:rsidR="00E81F6C">
        <w:rPr>
          <w:rFonts w:cs="Times New Roman"/>
          <w:noProof/>
          <w:color w:val="000000" w:themeColor="text1"/>
          <w:sz w:val="24"/>
          <w:szCs w:val="24"/>
        </w:rPr>
        <w:t>4</w:t>
      </w:r>
      <w:r w:rsidRPr="00D3732C">
        <w:rPr>
          <w:rFonts w:cs="Times New Roman"/>
          <w:color w:val="000000" w:themeColor="text1"/>
          <w:sz w:val="24"/>
          <w:szCs w:val="24"/>
        </w:rPr>
        <w:fldChar w:fldCharType="end"/>
      </w:r>
      <w:r w:rsidRPr="00D3732C">
        <w:rPr>
          <w:rFonts w:cs="Times New Roman"/>
          <w:color w:val="000000" w:themeColor="text1"/>
          <w:sz w:val="24"/>
          <w:szCs w:val="24"/>
        </w:rPr>
        <w:t>:</w:t>
      </w:r>
      <w:r w:rsidR="0079046B" w:rsidRPr="00D3732C">
        <w:rPr>
          <w:rFonts w:cs="Times New Roman"/>
          <w:color w:val="000000" w:themeColor="text1"/>
          <w:sz w:val="24"/>
          <w:szCs w:val="24"/>
        </w:rPr>
        <w:t>Top 10 Most Sought Occupations for Middle Skilled</w:t>
      </w:r>
      <w:bookmarkEnd w:id="17"/>
    </w:p>
    <w:p w14:paraId="2C882B4A" w14:textId="77777777" w:rsidR="0079046B" w:rsidRDefault="0079046B">
      <w:pPr>
        <w:rPr>
          <w:rFonts w:cs="Times New Roman"/>
          <w:sz w:val="24"/>
          <w:szCs w:val="24"/>
        </w:rPr>
      </w:pPr>
    </w:p>
    <w:p w14:paraId="392B6955" w14:textId="76015789" w:rsidR="001C3B9F" w:rsidRPr="00537562" w:rsidRDefault="00000000">
      <w:pPr>
        <w:rPr>
          <w:rFonts w:cs="Times New Roman"/>
          <w:sz w:val="24"/>
          <w:szCs w:val="24"/>
        </w:rPr>
      </w:pPr>
      <w:r w:rsidRPr="00537562">
        <w:rPr>
          <w:rFonts w:cs="Times New Roman"/>
          <w:sz w:val="24"/>
          <w:szCs w:val="24"/>
        </w:rPr>
        <w:lastRenderedPageBreak/>
        <w:t>The most sought-after middle-skilled roles were Personnel Clerks, Contact Centre Information Clerks, Car/Taxi Drivers, Stock Clerks, and Housekeeping Supervisors. This reflects demand in clerical support, customer service, and logistics functions, which are critical for sustaining business operations.</w:t>
      </w:r>
    </w:p>
    <w:p w14:paraId="5174B799" w14:textId="0AFD5EC7" w:rsidR="001C3B9F" w:rsidRDefault="00000000">
      <w:pPr>
        <w:rPr>
          <w:rFonts w:cs="Times New Roman"/>
          <w:b/>
          <w:sz w:val="24"/>
          <w:szCs w:val="24"/>
        </w:rPr>
      </w:pPr>
      <w:r w:rsidRPr="00537562">
        <w:rPr>
          <w:rFonts w:cs="Times New Roman"/>
          <w:b/>
          <w:sz w:val="24"/>
          <w:szCs w:val="24"/>
        </w:rPr>
        <w:t>4.3.3 Most Sought Occupations for Low Skilled</w:t>
      </w:r>
    </w:p>
    <w:p w14:paraId="19F7267A" w14:textId="15C81614" w:rsidR="0032454F" w:rsidRPr="0032454F" w:rsidRDefault="0032454F" w:rsidP="0032454F">
      <w:pPr>
        <w:pStyle w:val="Caption"/>
        <w:spacing w:after="0"/>
        <w:rPr>
          <w:rFonts w:cs="Times New Roman"/>
          <w:color w:val="auto"/>
          <w:sz w:val="36"/>
          <w:szCs w:val="36"/>
        </w:rPr>
      </w:pPr>
      <w:bookmarkStart w:id="18" w:name="_Toc207881702"/>
      <w:r w:rsidRPr="0032454F">
        <w:rPr>
          <w:color w:val="auto"/>
          <w:sz w:val="24"/>
          <w:szCs w:val="24"/>
        </w:rPr>
        <w:t xml:space="preserve">Table </w:t>
      </w:r>
      <w:r w:rsidRPr="0032454F">
        <w:rPr>
          <w:color w:val="auto"/>
          <w:sz w:val="24"/>
          <w:szCs w:val="24"/>
        </w:rPr>
        <w:fldChar w:fldCharType="begin"/>
      </w:r>
      <w:r w:rsidRPr="0032454F">
        <w:rPr>
          <w:color w:val="auto"/>
          <w:sz w:val="24"/>
          <w:szCs w:val="24"/>
        </w:rPr>
        <w:instrText xml:space="preserve"> SEQ Table \* ARABIC </w:instrText>
      </w:r>
      <w:r w:rsidRPr="0032454F">
        <w:rPr>
          <w:color w:val="auto"/>
          <w:sz w:val="24"/>
          <w:szCs w:val="24"/>
        </w:rPr>
        <w:fldChar w:fldCharType="separate"/>
      </w:r>
      <w:r w:rsidR="00637F05">
        <w:rPr>
          <w:noProof/>
          <w:color w:val="auto"/>
          <w:sz w:val="24"/>
          <w:szCs w:val="24"/>
        </w:rPr>
        <w:t>5</w:t>
      </w:r>
      <w:r w:rsidRPr="0032454F">
        <w:rPr>
          <w:color w:val="auto"/>
          <w:sz w:val="24"/>
          <w:szCs w:val="24"/>
        </w:rPr>
        <w:fldChar w:fldCharType="end"/>
      </w:r>
      <w:r w:rsidRPr="0032454F">
        <w:rPr>
          <w:color w:val="auto"/>
          <w:sz w:val="24"/>
          <w:szCs w:val="24"/>
        </w:rPr>
        <w:t>: Top 10 Most Sought Occupations for Low Skilled</w:t>
      </w:r>
      <w:bookmarkEnd w:id="18"/>
    </w:p>
    <w:tbl>
      <w:tblPr>
        <w:tblW w:w="7600" w:type="dxa"/>
        <w:tblLook w:val="04A0" w:firstRow="1" w:lastRow="0" w:firstColumn="1" w:lastColumn="0" w:noHBand="0" w:noVBand="1"/>
      </w:tblPr>
      <w:tblGrid>
        <w:gridCol w:w="4420"/>
        <w:gridCol w:w="2260"/>
        <w:gridCol w:w="920"/>
      </w:tblGrid>
      <w:tr w:rsidR="00FF7B7C" w:rsidRPr="00FF7B7C" w14:paraId="75150C1F" w14:textId="77777777" w:rsidTr="00FF7B7C">
        <w:trPr>
          <w:trHeight w:val="310"/>
        </w:trPr>
        <w:tc>
          <w:tcPr>
            <w:tcW w:w="4420" w:type="dxa"/>
            <w:tcBorders>
              <w:top w:val="single" w:sz="4" w:space="0" w:color="8EA9DB"/>
              <w:left w:val="single" w:sz="4" w:space="0" w:color="8EA9DB"/>
              <w:bottom w:val="single" w:sz="4" w:space="0" w:color="8EA9DB"/>
              <w:right w:val="nil"/>
            </w:tcBorders>
            <w:shd w:val="clear" w:color="4472C4" w:fill="4472C4"/>
            <w:noWrap/>
            <w:vAlign w:val="center"/>
            <w:hideMark/>
          </w:tcPr>
          <w:p w14:paraId="77395647" w14:textId="77777777" w:rsidR="00FF7B7C" w:rsidRPr="00FF7B7C" w:rsidRDefault="00FF7B7C" w:rsidP="00FF7B7C">
            <w:pPr>
              <w:spacing w:after="0" w:line="240" w:lineRule="auto"/>
              <w:rPr>
                <w:rFonts w:cs="Times New Roman"/>
                <w:b/>
                <w:bCs/>
                <w:color w:val="FFFFFF"/>
                <w:sz w:val="24"/>
                <w:szCs w:val="24"/>
                <w:lang/>
              </w:rPr>
            </w:pPr>
            <w:r w:rsidRPr="00FF7B7C">
              <w:rPr>
                <w:rFonts w:cs="Times New Roman"/>
                <w:b/>
                <w:bCs/>
                <w:color w:val="FFFFFF"/>
                <w:sz w:val="24"/>
                <w:szCs w:val="24"/>
                <w:lang/>
              </w:rPr>
              <w:t>OCCUPATIONS</w:t>
            </w:r>
          </w:p>
        </w:tc>
        <w:tc>
          <w:tcPr>
            <w:tcW w:w="2260" w:type="dxa"/>
            <w:tcBorders>
              <w:top w:val="single" w:sz="4" w:space="0" w:color="8EA9DB"/>
              <w:left w:val="nil"/>
              <w:bottom w:val="single" w:sz="4" w:space="0" w:color="8EA9DB"/>
              <w:right w:val="nil"/>
            </w:tcBorders>
            <w:shd w:val="clear" w:color="4472C4" w:fill="4472C4"/>
            <w:noWrap/>
            <w:vAlign w:val="center"/>
            <w:hideMark/>
          </w:tcPr>
          <w:p w14:paraId="6DAFD7A7" w14:textId="77777777" w:rsidR="00FF7B7C" w:rsidRPr="00FF7B7C" w:rsidRDefault="00FF7B7C" w:rsidP="00FF7B7C">
            <w:pPr>
              <w:spacing w:after="0" w:line="240" w:lineRule="auto"/>
              <w:jc w:val="right"/>
              <w:rPr>
                <w:rFonts w:cs="Times New Roman"/>
                <w:b/>
                <w:bCs/>
                <w:color w:val="FFFFFF"/>
                <w:sz w:val="24"/>
                <w:szCs w:val="24"/>
                <w:lang/>
              </w:rPr>
            </w:pPr>
            <w:r w:rsidRPr="00FF7B7C">
              <w:rPr>
                <w:rFonts w:cs="Times New Roman"/>
                <w:b/>
                <w:bCs/>
                <w:color w:val="FFFFFF"/>
                <w:sz w:val="24"/>
                <w:szCs w:val="24"/>
                <w:lang/>
              </w:rPr>
              <w:t>No. OF VACANCIES</w:t>
            </w:r>
          </w:p>
        </w:tc>
        <w:tc>
          <w:tcPr>
            <w:tcW w:w="920" w:type="dxa"/>
            <w:tcBorders>
              <w:top w:val="single" w:sz="4" w:space="0" w:color="8EA9DB"/>
              <w:left w:val="nil"/>
              <w:bottom w:val="single" w:sz="4" w:space="0" w:color="8EA9DB"/>
              <w:right w:val="single" w:sz="4" w:space="0" w:color="8EA9DB"/>
            </w:tcBorders>
            <w:shd w:val="clear" w:color="4472C4" w:fill="4472C4"/>
            <w:noWrap/>
            <w:vAlign w:val="center"/>
            <w:hideMark/>
          </w:tcPr>
          <w:p w14:paraId="0DF1173C" w14:textId="77777777" w:rsidR="00FF7B7C" w:rsidRPr="00FF7B7C" w:rsidRDefault="00FF7B7C" w:rsidP="00FF7B7C">
            <w:pPr>
              <w:spacing w:after="0" w:line="240" w:lineRule="auto"/>
              <w:jc w:val="right"/>
              <w:rPr>
                <w:rFonts w:cs="Times New Roman"/>
                <w:b/>
                <w:bCs/>
                <w:color w:val="FFFFFF"/>
                <w:sz w:val="24"/>
                <w:szCs w:val="24"/>
                <w:lang/>
              </w:rPr>
            </w:pPr>
            <w:r w:rsidRPr="00FF7B7C">
              <w:rPr>
                <w:rFonts w:cs="Times New Roman"/>
                <w:b/>
                <w:bCs/>
                <w:color w:val="FFFFFF"/>
                <w:sz w:val="24"/>
                <w:szCs w:val="24"/>
                <w:lang/>
              </w:rPr>
              <w:t>%</w:t>
            </w:r>
          </w:p>
        </w:tc>
      </w:tr>
      <w:tr w:rsidR="00FF7B7C" w:rsidRPr="00FF7B7C" w14:paraId="5CF1CF42" w14:textId="77777777" w:rsidTr="00FF7B7C">
        <w:trPr>
          <w:trHeight w:val="310"/>
        </w:trPr>
        <w:tc>
          <w:tcPr>
            <w:tcW w:w="4420" w:type="dxa"/>
            <w:tcBorders>
              <w:top w:val="single" w:sz="4" w:space="0" w:color="8EA9DB"/>
              <w:left w:val="single" w:sz="4" w:space="0" w:color="8EA9DB"/>
              <w:bottom w:val="single" w:sz="4" w:space="0" w:color="8EA9DB"/>
              <w:right w:val="nil"/>
            </w:tcBorders>
            <w:shd w:val="clear" w:color="D9E1F2" w:fill="D9E1F2"/>
            <w:noWrap/>
            <w:vAlign w:val="center"/>
            <w:hideMark/>
          </w:tcPr>
          <w:p w14:paraId="437EEB5C"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 xml:space="preserve">Cleaners and Helpers </w:t>
            </w:r>
            <w:proofErr w:type="gramStart"/>
            <w:r w:rsidRPr="00FF7B7C">
              <w:rPr>
                <w:rFonts w:cs="Times New Roman"/>
                <w:color w:val="000000"/>
                <w:sz w:val="24"/>
                <w:szCs w:val="24"/>
                <w:lang/>
              </w:rPr>
              <w:t>In</w:t>
            </w:r>
            <w:proofErr w:type="gramEnd"/>
            <w:r w:rsidRPr="00FF7B7C">
              <w:rPr>
                <w:rFonts w:cs="Times New Roman"/>
                <w:color w:val="000000"/>
                <w:sz w:val="24"/>
                <w:szCs w:val="24"/>
                <w:lang/>
              </w:rPr>
              <w:t xml:space="preserve"> Offices, Hotels</w:t>
            </w:r>
          </w:p>
        </w:tc>
        <w:tc>
          <w:tcPr>
            <w:tcW w:w="2260" w:type="dxa"/>
            <w:tcBorders>
              <w:top w:val="single" w:sz="4" w:space="0" w:color="8EA9DB"/>
              <w:left w:val="nil"/>
              <w:bottom w:val="single" w:sz="4" w:space="0" w:color="8EA9DB"/>
              <w:right w:val="nil"/>
            </w:tcBorders>
            <w:shd w:val="clear" w:color="D9E1F2" w:fill="D9E1F2"/>
            <w:noWrap/>
            <w:vAlign w:val="center"/>
            <w:hideMark/>
          </w:tcPr>
          <w:p w14:paraId="77180A0D"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17</w:t>
            </w:r>
          </w:p>
        </w:tc>
        <w:tc>
          <w:tcPr>
            <w:tcW w:w="920" w:type="dxa"/>
            <w:tcBorders>
              <w:top w:val="single" w:sz="4" w:space="0" w:color="8EA9DB"/>
              <w:left w:val="nil"/>
              <w:bottom w:val="single" w:sz="4" w:space="0" w:color="8EA9DB"/>
              <w:right w:val="single" w:sz="4" w:space="0" w:color="8EA9DB"/>
            </w:tcBorders>
            <w:shd w:val="clear" w:color="D9E1F2" w:fill="D9E1F2"/>
            <w:noWrap/>
            <w:vAlign w:val="center"/>
            <w:hideMark/>
          </w:tcPr>
          <w:p w14:paraId="7046888F"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32.08</w:t>
            </w:r>
          </w:p>
        </w:tc>
      </w:tr>
      <w:tr w:rsidR="00FF7B7C" w:rsidRPr="00FF7B7C" w14:paraId="70CCBFCA" w14:textId="77777777" w:rsidTr="00FF7B7C">
        <w:trPr>
          <w:trHeight w:val="310"/>
        </w:trPr>
        <w:tc>
          <w:tcPr>
            <w:tcW w:w="4420" w:type="dxa"/>
            <w:tcBorders>
              <w:top w:val="single" w:sz="4" w:space="0" w:color="8EA9DB"/>
              <w:left w:val="single" w:sz="4" w:space="0" w:color="8EA9DB"/>
              <w:bottom w:val="single" w:sz="4" w:space="0" w:color="8EA9DB"/>
              <w:right w:val="nil"/>
            </w:tcBorders>
            <w:noWrap/>
            <w:vAlign w:val="center"/>
            <w:hideMark/>
          </w:tcPr>
          <w:p w14:paraId="43A8F3D0"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Kitchen Helpers</w:t>
            </w:r>
          </w:p>
        </w:tc>
        <w:tc>
          <w:tcPr>
            <w:tcW w:w="2260" w:type="dxa"/>
            <w:tcBorders>
              <w:top w:val="single" w:sz="4" w:space="0" w:color="8EA9DB"/>
              <w:left w:val="nil"/>
              <w:bottom w:val="single" w:sz="4" w:space="0" w:color="8EA9DB"/>
              <w:right w:val="nil"/>
            </w:tcBorders>
            <w:noWrap/>
            <w:vAlign w:val="center"/>
            <w:hideMark/>
          </w:tcPr>
          <w:p w14:paraId="439E4E6D"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14</w:t>
            </w:r>
          </w:p>
        </w:tc>
        <w:tc>
          <w:tcPr>
            <w:tcW w:w="920" w:type="dxa"/>
            <w:tcBorders>
              <w:top w:val="single" w:sz="4" w:space="0" w:color="8EA9DB"/>
              <w:left w:val="nil"/>
              <w:bottom w:val="single" w:sz="4" w:space="0" w:color="8EA9DB"/>
              <w:right w:val="single" w:sz="4" w:space="0" w:color="8EA9DB"/>
            </w:tcBorders>
            <w:noWrap/>
            <w:vAlign w:val="center"/>
            <w:hideMark/>
          </w:tcPr>
          <w:p w14:paraId="2B337999"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26.42</w:t>
            </w:r>
          </w:p>
        </w:tc>
      </w:tr>
      <w:tr w:rsidR="00FF7B7C" w:rsidRPr="00FF7B7C" w14:paraId="1358BC3D" w14:textId="77777777" w:rsidTr="00FF7B7C">
        <w:trPr>
          <w:trHeight w:val="310"/>
        </w:trPr>
        <w:tc>
          <w:tcPr>
            <w:tcW w:w="4420" w:type="dxa"/>
            <w:tcBorders>
              <w:top w:val="single" w:sz="4" w:space="0" w:color="8EA9DB"/>
              <w:left w:val="single" w:sz="4" w:space="0" w:color="8EA9DB"/>
              <w:bottom w:val="single" w:sz="4" w:space="0" w:color="8EA9DB"/>
              <w:right w:val="nil"/>
            </w:tcBorders>
            <w:shd w:val="clear" w:color="D9E1F2" w:fill="D9E1F2"/>
            <w:noWrap/>
            <w:vAlign w:val="center"/>
            <w:hideMark/>
          </w:tcPr>
          <w:p w14:paraId="79E6A715"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Freight Handlers</w:t>
            </w:r>
          </w:p>
        </w:tc>
        <w:tc>
          <w:tcPr>
            <w:tcW w:w="2260" w:type="dxa"/>
            <w:tcBorders>
              <w:top w:val="single" w:sz="4" w:space="0" w:color="8EA9DB"/>
              <w:left w:val="nil"/>
              <w:bottom w:val="single" w:sz="4" w:space="0" w:color="8EA9DB"/>
              <w:right w:val="nil"/>
            </w:tcBorders>
            <w:shd w:val="clear" w:color="D9E1F2" w:fill="D9E1F2"/>
            <w:noWrap/>
            <w:vAlign w:val="center"/>
            <w:hideMark/>
          </w:tcPr>
          <w:p w14:paraId="20A4D6D4"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6</w:t>
            </w:r>
          </w:p>
        </w:tc>
        <w:tc>
          <w:tcPr>
            <w:tcW w:w="920" w:type="dxa"/>
            <w:tcBorders>
              <w:top w:val="single" w:sz="4" w:space="0" w:color="8EA9DB"/>
              <w:left w:val="nil"/>
              <w:bottom w:val="single" w:sz="4" w:space="0" w:color="8EA9DB"/>
              <w:right w:val="single" w:sz="4" w:space="0" w:color="8EA9DB"/>
            </w:tcBorders>
            <w:shd w:val="clear" w:color="D9E1F2" w:fill="D9E1F2"/>
            <w:noWrap/>
            <w:vAlign w:val="center"/>
            <w:hideMark/>
          </w:tcPr>
          <w:p w14:paraId="6ED242C7"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11.32</w:t>
            </w:r>
          </w:p>
        </w:tc>
      </w:tr>
      <w:tr w:rsidR="00FF7B7C" w:rsidRPr="00FF7B7C" w14:paraId="45BC6CB7" w14:textId="77777777" w:rsidTr="00FF7B7C">
        <w:trPr>
          <w:trHeight w:val="310"/>
        </w:trPr>
        <w:tc>
          <w:tcPr>
            <w:tcW w:w="4420" w:type="dxa"/>
            <w:tcBorders>
              <w:top w:val="single" w:sz="4" w:space="0" w:color="8EA9DB"/>
              <w:left w:val="single" w:sz="4" w:space="0" w:color="8EA9DB"/>
              <w:bottom w:val="single" w:sz="4" w:space="0" w:color="8EA9DB"/>
              <w:right w:val="nil"/>
            </w:tcBorders>
            <w:noWrap/>
            <w:vAlign w:val="center"/>
            <w:hideMark/>
          </w:tcPr>
          <w:p w14:paraId="4E3A3206"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Odd Job Persons</w:t>
            </w:r>
          </w:p>
        </w:tc>
        <w:tc>
          <w:tcPr>
            <w:tcW w:w="2260" w:type="dxa"/>
            <w:tcBorders>
              <w:top w:val="single" w:sz="4" w:space="0" w:color="8EA9DB"/>
              <w:left w:val="nil"/>
              <w:bottom w:val="single" w:sz="4" w:space="0" w:color="8EA9DB"/>
              <w:right w:val="nil"/>
            </w:tcBorders>
            <w:noWrap/>
            <w:vAlign w:val="center"/>
            <w:hideMark/>
          </w:tcPr>
          <w:p w14:paraId="299DDD0F"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4</w:t>
            </w:r>
          </w:p>
        </w:tc>
        <w:tc>
          <w:tcPr>
            <w:tcW w:w="920" w:type="dxa"/>
            <w:tcBorders>
              <w:top w:val="single" w:sz="4" w:space="0" w:color="8EA9DB"/>
              <w:left w:val="nil"/>
              <w:bottom w:val="single" w:sz="4" w:space="0" w:color="8EA9DB"/>
              <w:right w:val="single" w:sz="4" w:space="0" w:color="8EA9DB"/>
            </w:tcBorders>
            <w:noWrap/>
            <w:vAlign w:val="center"/>
            <w:hideMark/>
          </w:tcPr>
          <w:p w14:paraId="283649DD"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7.55</w:t>
            </w:r>
          </w:p>
        </w:tc>
      </w:tr>
      <w:tr w:rsidR="00FF7B7C" w:rsidRPr="00FF7B7C" w14:paraId="6DF61803" w14:textId="77777777" w:rsidTr="00FF7B7C">
        <w:trPr>
          <w:trHeight w:val="310"/>
        </w:trPr>
        <w:tc>
          <w:tcPr>
            <w:tcW w:w="4420" w:type="dxa"/>
            <w:tcBorders>
              <w:top w:val="single" w:sz="4" w:space="0" w:color="8EA9DB"/>
              <w:left w:val="single" w:sz="4" w:space="0" w:color="8EA9DB"/>
              <w:bottom w:val="single" w:sz="4" w:space="0" w:color="8EA9DB"/>
              <w:right w:val="nil"/>
            </w:tcBorders>
            <w:shd w:val="clear" w:color="D9E1F2" w:fill="D9E1F2"/>
            <w:noWrap/>
            <w:vAlign w:val="center"/>
            <w:hideMark/>
          </w:tcPr>
          <w:p w14:paraId="68A3829E"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 xml:space="preserve">Building Construction </w:t>
            </w:r>
            <w:proofErr w:type="spellStart"/>
            <w:r w:rsidRPr="00FF7B7C">
              <w:rPr>
                <w:rFonts w:cs="Times New Roman"/>
                <w:color w:val="000000"/>
                <w:sz w:val="24"/>
                <w:szCs w:val="24"/>
                <w:lang/>
              </w:rPr>
              <w:t>Labourers</w:t>
            </w:r>
            <w:proofErr w:type="spellEnd"/>
          </w:p>
        </w:tc>
        <w:tc>
          <w:tcPr>
            <w:tcW w:w="2260" w:type="dxa"/>
            <w:tcBorders>
              <w:top w:val="single" w:sz="4" w:space="0" w:color="8EA9DB"/>
              <w:left w:val="nil"/>
              <w:bottom w:val="single" w:sz="4" w:space="0" w:color="8EA9DB"/>
              <w:right w:val="nil"/>
            </w:tcBorders>
            <w:shd w:val="clear" w:color="D9E1F2" w:fill="D9E1F2"/>
            <w:noWrap/>
            <w:vAlign w:val="center"/>
            <w:hideMark/>
          </w:tcPr>
          <w:p w14:paraId="63D6D4F1"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2</w:t>
            </w:r>
          </w:p>
        </w:tc>
        <w:tc>
          <w:tcPr>
            <w:tcW w:w="920" w:type="dxa"/>
            <w:tcBorders>
              <w:top w:val="single" w:sz="4" w:space="0" w:color="8EA9DB"/>
              <w:left w:val="nil"/>
              <w:bottom w:val="single" w:sz="4" w:space="0" w:color="8EA9DB"/>
              <w:right w:val="single" w:sz="4" w:space="0" w:color="8EA9DB"/>
            </w:tcBorders>
            <w:shd w:val="clear" w:color="D9E1F2" w:fill="D9E1F2"/>
            <w:noWrap/>
            <w:vAlign w:val="center"/>
            <w:hideMark/>
          </w:tcPr>
          <w:p w14:paraId="43B410D2"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3.77</w:t>
            </w:r>
          </w:p>
        </w:tc>
      </w:tr>
      <w:tr w:rsidR="00FF7B7C" w:rsidRPr="00FF7B7C" w14:paraId="4A1649B7" w14:textId="77777777" w:rsidTr="00FF7B7C">
        <w:trPr>
          <w:trHeight w:val="310"/>
        </w:trPr>
        <w:tc>
          <w:tcPr>
            <w:tcW w:w="4420" w:type="dxa"/>
            <w:tcBorders>
              <w:top w:val="single" w:sz="4" w:space="0" w:color="8EA9DB"/>
              <w:left w:val="single" w:sz="4" w:space="0" w:color="8EA9DB"/>
              <w:bottom w:val="single" w:sz="4" w:space="0" w:color="8EA9DB"/>
              <w:right w:val="nil"/>
            </w:tcBorders>
            <w:noWrap/>
            <w:vAlign w:val="center"/>
            <w:hideMark/>
          </w:tcPr>
          <w:p w14:paraId="15040F1F"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 xml:space="preserve">Farm </w:t>
            </w:r>
            <w:proofErr w:type="spellStart"/>
            <w:r w:rsidRPr="00FF7B7C">
              <w:rPr>
                <w:rFonts w:cs="Times New Roman"/>
                <w:color w:val="000000"/>
                <w:sz w:val="24"/>
                <w:szCs w:val="24"/>
                <w:lang/>
              </w:rPr>
              <w:t>Labourers</w:t>
            </w:r>
            <w:proofErr w:type="spellEnd"/>
          </w:p>
        </w:tc>
        <w:tc>
          <w:tcPr>
            <w:tcW w:w="2260" w:type="dxa"/>
            <w:tcBorders>
              <w:top w:val="single" w:sz="4" w:space="0" w:color="8EA9DB"/>
              <w:left w:val="nil"/>
              <w:bottom w:val="single" w:sz="4" w:space="0" w:color="8EA9DB"/>
              <w:right w:val="nil"/>
            </w:tcBorders>
            <w:noWrap/>
            <w:vAlign w:val="center"/>
            <w:hideMark/>
          </w:tcPr>
          <w:p w14:paraId="57C4DE9E"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2</w:t>
            </w:r>
          </w:p>
        </w:tc>
        <w:tc>
          <w:tcPr>
            <w:tcW w:w="920" w:type="dxa"/>
            <w:tcBorders>
              <w:top w:val="single" w:sz="4" w:space="0" w:color="8EA9DB"/>
              <w:left w:val="nil"/>
              <w:bottom w:val="single" w:sz="4" w:space="0" w:color="8EA9DB"/>
              <w:right w:val="single" w:sz="4" w:space="0" w:color="8EA9DB"/>
            </w:tcBorders>
            <w:noWrap/>
            <w:vAlign w:val="center"/>
            <w:hideMark/>
          </w:tcPr>
          <w:p w14:paraId="369D42BE"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3.77</w:t>
            </w:r>
          </w:p>
        </w:tc>
      </w:tr>
      <w:tr w:rsidR="00FF7B7C" w:rsidRPr="00FF7B7C" w14:paraId="4132A4A0" w14:textId="77777777" w:rsidTr="00FF7B7C">
        <w:trPr>
          <w:trHeight w:val="310"/>
        </w:trPr>
        <w:tc>
          <w:tcPr>
            <w:tcW w:w="4420" w:type="dxa"/>
            <w:tcBorders>
              <w:top w:val="single" w:sz="4" w:space="0" w:color="8EA9DB"/>
              <w:left w:val="single" w:sz="4" w:space="0" w:color="8EA9DB"/>
              <w:bottom w:val="single" w:sz="4" w:space="0" w:color="8EA9DB"/>
              <w:right w:val="nil"/>
            </w:tcBorders>
            <w:shd w:val="clear" w:color="D9E1F2" w:fill="D9E1F2"/>
            <w:noWrap/>
            <w:vAlign w:val="center"/>
            <w:hideMark/>
          </w:tcPr>
          <w:p w14:paraId="5416D163"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 xml:space="preserve">Fishery and Aquaculture </w:t>
            </w:r>
            <w:proofErr w:type="spellStart"/>
            <w:r w:rsidRPr="00FF7B7C">
              <w:rPr>
                <w:rFonts w:cs="Times New Roman"/>
                <w:color w:val="000000"/>
                <w:sz w:val="24"/>
                <w:szCs w:val="24"/>
                <w:lang/>
              </w:rPr>
              <w:t>Labourers</w:t>
            </w:r>
            <w:proofErr w:type="spellEnd"/>
          </w:p>
        </w:tc>
        <w:tc>
          <w:tcPr>
            <w:tcW w:w="2260" w:type="dxa"/>
            <w:tcBorders>
              <w:top w:val="single" w:sz="4" w:space="0" w:color="8EA9DB"/>
              <w:left w:val="nil"/>
              <w:bottom w:val="single" w:sz="4" w:space="0" w:color="8EA9DB"/>
              <w:right w:val="nil"/>
            </w:tcBorders>
            <w:shd w:val="clear" w:color="D9E1F2" w:fill="D9E1F2"/>
            <w:noWrap/>
            <w:vAlign w:val="center"/>
            <w:hideMark/>
          </w:tcPr>
          <w:p w14:paraId="0A6BAFFD"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2</w:t>
            </w:r>
          </w:p>
        </w:tc>
        <w:tc>
          <w:tcPr>
            <w:tcW w:w="920" w:type="dxa"/>
            <w:tcBorders>
              <w:top w:val="single" w:sz="4" w:space="0" w:color="8EA9DB"/>
              <w:left w:val="nil"/>
              <w:bottom w:val="single" w:sz="4" w:space="0" w:color="8EA9DB"/>
              <w:right w:val="single" w:sz="4" w:space="0" w:color="8EA9DB"/>
            </w:tcBorders>
            <w:shd w:val="clear" w:color="D9E1F2" w:fill="D9E1F2"/>
            <w:noWrap/>
            <w:vAlign w:val="center"/>
            <w:hideMark/>
          </w:tcPr>
          <w:p w14:paraId="604B3B66"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3.77</w:t>
            </w:r>
          </w:p>
        </w:tc>
      </w:tr>
      <w:tr w:rsidR="00FF7B7C" w:rsidRPr="00FF7B7C" w14:paraId="5382DFE7" w14:textId="77777777" w:rsidTr="00FF7B7C">
        <w:trPr>
          <w:trHeight w:val="310"/>
        </w:trPr>
        <w:tc>
          <w:tcPr>
            <w:tcW w:w="4420" w:type="dxa"/>
            <w:tcBorders>
              <w:top w:val="single" w:sz="4" w:space="0" w:color="8EA9DB"/>
              <w:left w:val="single" w:sz="4" w:space="0" w:color="8EA9DB"/>
              <w:bottom w:val="single" w:sz="4" w:space="0" w:color="8EA9DB"/>
              <w:right w:val="nil"/>
            </w:tcBorders>
            <w:noWrap/>
            <w:vAlign w:val="center"/>
            <w:hideMark/>
          </w:tcPr>
          <w:p w14:paraId="4EE26F88"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 xml:space="preserve">Other Manufacturing </w:t>
            </w:r>
            <w:proofErr w:type="spellStart"/>
            <w:r w:rsidRPr="00FF7B7C">
              <w:rPr>
                <w:rFonts w:cs="Times New Roman"/>
                <w:color w:val="000000"/>
                <w:sz w:val="24"/>
                <w:szCs w:val="24"/>
                <w:lang/>
              </w:rPr>
              <w:t>Labourers</w:t>
            </w:r>
            <w:proofErr w:type="spellEnd"/>
          </w:p>
        </w:tc>
        <w:tc>
          <w:tcPr>
            <w:tcW w:w="2260" w:type="dxa"/>
            <w:tcBorders>
              <w:top w:val="single" w:sz="4" w:space="0" w:color="8EA9DB"/>
              <w:left w:val="nil"/>
              <w:bottom w:val="single" w:sz="4" w:space="0" w:color="8EA9DB"/>
              <w:right w:val="nil"/>
            </w:tcBorders>
            <w:noWrap/>
            <w:vAlign w:val="center"/>
            <w:hideMark/>
          </w:tcPr>
          <w:p w14:paraId="5FDD9357"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2</w:t>
            </w:r>
          </w:p>
        </w:tc>
        <w:tc>
          <w:tcPr>
            <w:tcW w:w="920" w:type="dxa"/>
            <w:tcBorders>
              <w:top w:val="single" w:sz="4" w:space="0" w:color="8EA9DB"/>
              <w:left w:val="nil"/>
              <w:bottom w:val="single" w:sz="4" w:space="0" w:color="8EA9DB"/>
              <w:right w:val="single" w:sz="4" w:space="0" w:color="8EA9DB"/>
            </w:tcBorders>
            <w:noWrap/>
            <w:vAlign w:val="center"/>
            <w:hideMark/>
          </w:tcPr>
          <w:p w14:paraId="526A4FC3"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3.77</w:t>
            </w:r>
          </w:p>
        </w:tc>
      </w:tr>
      <w:tr w:rsidR="00FF7B7C" w:rsidRPr="00FF7B7C" w14:paraId="584726E6" w14:textId="77777777" w:rsidTr="00FF7B7C">
        <w:trPr>
          <w:trHeight w:val="310"/>
        </w:trPr>
        <w:tc>
          <w:tcPr>
            <w:tcW w:w="4420" w:type="dxa"/>
            <w:tcBorders>
              <w:top w:val="single" w:sz="4" w:space="0" w:color="8EA9DB"/>
              <w:left w:val="single" w:sz="4" w:space="0" w:color="8EA9DB"/>
              <w:bottom w:val="single" w:sz="4" w:space="0" w:color="8EA9DB"/>
              <w:right w:val="nil"/>
            </w:tcBorders>
            <w:shd w:val="clear" w:color="D9E1F2" w:fill="D9E1F2"/>
            <w:noWrap/>
            <w:vAlign w:val="center"/>
            <w:hideMark/>
          </w:tcPr>
          <w:p w14:paraId="5ED4889E"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 xml:space="preserve">Civil Engineering </w:t>
            </w:r>
            <w:proofErr w:type="spellStart"/>
            <w:r w:rsidRPr="00FF7B7C">
              <w:rPr>
                <w:rFonts w:cs="Times New Roman"/>
                <w:color w:val="000000"/>
                <w:sz w:val="24"/>
                <w:szCs w:val="24"/>
                <w:lang/>
              </w:rPr>
              <w:t>Labourers</w:t>
            </w:r>
            <w:proofErr w:type="spellEnd"/>
          </w:p>
        </w:tc>
        <w:tc>
          <w:tcPr>
            <w:tcW w:w="2260" w:type="dxa"/>
            <w:tcBorders>
              <w:top w:val="single" w:sz="4" w:space="0" w:color="8EA9DB"/>
              <w:left w:val="nil"/>
              <w:bottom w:val="single" w:sz="4" w:space="0" w:color="8EA9DB"/>
              <w:right w:val="nil"/>
            </w:tcBorders>
            <w:shd w:val="clear" w:color="D9E1F2" w:fill="D9E1F2"/>
            <w:noWrap/>
            <w:vAlign w:val="center"/>
            <w:hideMark/>
          </w:tcPr>
          <w:p w14:paraId="1A89FE3A"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1</w:t>
            </w:r>
          </w:p>
        </w:tc>
        <w:tc>
          <w:tcPr>
            <w:tcW w:w="920" w:type="dxa"/>
            <w:tcBorders>
              <w:top w:val="single" w:sz="4" w:space="0" w:color="8EA9DB"/>
              <w:left w:val="nil"/>
              <w:bottom w:val="single" w:sz="4" w:space="0" w:color="8EA9DB"/>
              <w:right w:val="single" w:sz="4" w:space="0" w:color="8EA9DB"/>
            </w:tcBorders>
            <w:shd w:val="clear" w:color="D9E1F2" w:fill="D9E1F2"/>
            <w:noWrap/>
            <w:vAlign w:val="center"/>
            <w:hideMark/>
          </w:tcPr>
          <w:p w14:paraId="3AEAAEF8"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1.89</w:t>
            </w:r>
          </w:p>
        </w:tc>
      </w:tr>
      <w:tr w:rsidR="00FF7B7C" w:rsidRPr="00FF7B7C" w14:paraId="64941418" w14:textId="77777777" w:rsidTr="00FF7B7C">
        <w:trPr>
          <w:trHeight w:val="310"/>
        </w:trPr>
        <w:tc>
          <w:tcPr>
            <w:tcW w:w="4420" w:type="dxa"/>
            <w:tcBorders>
              <w:top w:val="single" w:sz="4" w:space="0" w:color="8EA9DB"/>
              <w:left w:val="single" w:sz="4" w:space="0" w:color="8EA9DB"/>
              <w:bottom w:val="single" w:sz="4" w:space="0" w:color="8EA9DB"/>
              <w:right w:val="nil"/>
            </w:tcBorders>
            <w:noWrap/>
            <w:vAlign w:val="center"/>
            <w:hideMark/>
          </w:tcPr>
          <w:p w14:paraId="3CAC3858"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 xml:space="preserve">Hand Launderers </w:t>
            </w:r>
            <w:proofErr w:type="gramStart"/>
            <w:r w:rsidRPr="00FF7B7C">
              <w:rPr>
                <w:rFonts w:cs="Times New Roman"/>
                <w:color w:val="000000"/>
                <w:sz w:val="24"/>
                <w:szCs w:val="24"/>
                <w:lang/>
              </w:rPr>
              <w:t>And</w:t>
            </w:r>
            <w:proofErr w:type="gramEnd"/>
            <w:r w:rsidRPr="00FF7B7C">
              <w:rPr>
                <w:rFonts w:cs="Times New Roman"/>
                <w:color w:val="000000"/>
                <w:sz w:val="24"/>
                <w:szCs w:val="24"/>
                <w:lang/>
              </w:rPr>
              <w:t xml:space="preserve"> Pressers</w:t>
            </w:r>
          </w:p>
        </w:tc>
        <w:tc>
          <w:tcPr>
            <w:tcW w:w="2260" w:type="dxa"/>
            <w:tcBorders>
              <w:top w:val="single" w:sz="4" w:space="0" w:color="8EA9DB"/>
              <w:left w:val="nil"/>
              <w:bottom w:val="single" w:sz="4" w:space="0" w:color="8EA9DB"/>
              <w:right w:val="nil"/>
            </w:tcBorders>
            <w:noWrap/>
            <w:vAlign w:val="center"/>
            <w:hideMark/>
          </w:tcPr>
          <w:p w14:paraId="35FA6C4C"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1</w:t>
            </w:r>
          </w:p>
        </w:tc>
        <w:tc>
          <w:tcPr>
            <w:tcW w:w="920" w:type="dxa"/>
            <w:tcBorders>
              <w:top w:val="single" w:sz="4" w:space="0" w:color="8EA9DB"/>
              <w:left w:val="nil"/>
              <w:bottom w:val="single" w:sz="4" w:space="0" w:color="8EA9DB"/>
              <w:right w:val="single" w:sz="4" w:space="0" w:color="8EA9DB"/>
            </w:tcBorders>
            <w:noWrap/>
            <w:vAlign w:val="center"/>
            <w:hideMark/>
          </w:tcPr>
          <w:p w14:paraId="631981C3" w14:textId="77777777" w:rsidR="00FF7B7C" w:rsidRPr="00FF7B7C" w:rsidRDefault="00FF7B7C" w:rsidP="00FF7B7C">
            <w:pPr>
              <w:spacing w:after="0" w:line="240" w:lineRule="auto"/>
              <w:rPr>
                <w:rFonts w:cs="Times New Roman"/>
                <w:color w:val="000000"/>
                <w:sz w:val="24"/>
                <w:szCs w:val="24"/>
                <w:lang/>
              </w:rPr>
            </w:pPr>
            <w:r w:rsidRPr="00FF7B7C">
              <w:rPr>
                <w:rFonts w:cs="Times New Roman"/>
                <w:color w:val="000000"/>
                <w:sz w:val="24"/>
                <w:szCs w:val="24"/>
                <w:lang/>
              </w:rPr>
              <w:t>1.89</w:t>
            </w:r>
          </w:p>
        </w:tc>
      </w:tr>
    </w:tbl>
    <w:p w14:paraId="06973FD5" w14:textId="77777777" w:rsidR="001C3B9F" w:rsidRPr="00537562" w:rsidRDefault="00000000">
      <w:pPr>
        <w:rPr>
          <w:rFonts w:cs="Times New Roman"/>
          <w:sz w:val="24"/>
          <w:szCs w:val="24"/>
        </w:rPr>
      </w:pPr>
      <w:r w:rsidRPr="00537562">
        <w:rPr>
          <w:rFonts w:cs="Times New Roman"/>
          <w:sz w:val="24"/>
          <w:szCs w:val="24"/>
        </w:rPr>
        <w:t xml:space="preserve"> </w:t>
      </w:r>
    </w:p>
    <w:p w14:paraId="73788C6B" w14:textId="77777777" w:rsidR="001C3B9F" w:rsidRPr="00537562" w:rsidRDefault="00000000" w:rsidP="00D3732C">
      <w:pPr>
        <w:spacing w:after="0" w:line="240" w:lineRule="auto"/>
        <w:rPr>
          <w:rFonts w:cs="Times New Roman"/>
          <w:sz w:val="24"/>
          <w:szCs w:val="24"/>
        </w:rPr>
      </w:pPr>
      <w:r w:rsidRPr="00537562">
        <w:rPr>
          <w:rFonts w:cs="Times New Roman"/>
          <w:noProof/>
          <w:sz w:val="24"/>
          <w:szCs w:val="24"/>
        </w:rPr>
        <w:drawing>
          <wp:inline distT="0" distB="0" distL="0" distR="0" wp14:anchorId="652288D3" wp14:editId="78E7EBA7">
            <wp:extent cx="5486400" cy="3271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low_skill.png"/>
                    <pic:cNvPicPr/>
                  </pic:nvPicPr>
                  <pic:blipFill>
                    <a:blip r:embed="rId18"/>
                    <a:stretch>
                      <a:fillRect/>
                    </a:stretch>
                  </pic:blipFill>
                  <pic:spPr>
                    <a:xfrm>
                      <a:off x="0" y="0"/>
                      <a:ext cx="5486400" cy="3271325"/>
                    </a:xfrm>
                    <a:prstGeom prst="rect">
                      <a:avLst/>
                    </a:prstGeom>
                  </pic:spPr>
                </pic:pic>
              </a:graphicData>
            </a:graphic>
          </wp:inline>
        </w:drawing>
      </w:r>
    </w:p>
    <w:p w14:paraId="7403553C" w14:textId="63E5A4B7" w:rsidR="0079046B" w:rsidRPr="00D3732C" w:rsidRDefault="00D3732C" w:rsidP="00D3732C">
      <w:pPr>
        <w:pStyle w:val="Caption"/>
        <w:spacing w:after="0"/>
        <w:rPr>
          <w:color w:val="auto"/>
          <w:sz w:val="24"/>
          <w:szCs w:val="24"/>
        </w:rPr>
      </w:pPr>
      <w:bookmarkStart w:id="19" w:name="_Toc207881738"/>
      <w:r w:rsidRPr="00D3732C">
        <w:rPr>
          <w:color w:val="auto"/>
          <w:sz w:val="24"/>
          <w:szCs w:val="24"/>
        </w:rPr>
        <w:t xml:space="preserve">Figure </w:t>
      </w:r>
      <w:r w:rsidRPr="00D3732C">
        <w:rPr>
          <w:color w:val="auto"/>
          <w:sz w:val="24"/>
          <w:szCs w:val="24"/>
        </w:rPr>
        <w:fldChar w:fldCharType="begin"/>
      </w:r>
      <w:r w:rsidRPr="00D3732C">
        <w:rPr>
          <w:color w:val="auto"/>
          <w:sz w:val="24"/>
          <w:szCs w:val="24"/>
        </w:rPr>
        <w:instrText xml:space="preserve"> SEQ Figure \* ARABIC </w:instrText>
      </w:r>
      <w:r w:rsidRPr="00D3732C">
        <w:rPr>
          <w:color w:val="auto"/>
          <w:sz w:val="24"/>
          <w:szCs w:val="24"/>
        </w:rPr>
        <w:fldChar w:fldCharType="separate"/>
      </w:r>
      <w:r w:rsidR="00E81F6C">
        <w:rPr>
          <w:noProof/>
          <w:color w:val="auto"/>
          <w:sz w:val="24"/>
          <w:szCs w:val="24"/>
        </w:rPr>
        <w:t>5</w:t>
      </w:r>
      <w:r w:rsidRPr="00D3732C">
        <w:rPr>
          <w:color w:val="auto"/>
          <w:sz w:val="24"/>
          <w:szCs w:val="24"/>
        </w:rPr>
        <w:fldChar w:fldCharType="end"/>
      </w:r>
      <w:r w:rsidRPr="00D3732C">
        <w:rPr>
          <w:color w:val="auto"/>
          <w:sz w:val="24"/>
          <w:szCs w:val="24"/>
        </w:rPr>
        <w:t>:</w:t>
      </w:r>
      <w:r w:rsidR="0079046B" w:rsidRPr="00D3732C">
        <w:rPr>
          <w:color w:val="auto"/>
          <w:sz w:val="24"/>
          <w:szCs w:val="24"/>
        </w:rPr>
        <w:t>Top 10 Most Sought Occupations for Low Skilled</w:t>
      </w:r>
      <w:bookmarkEnd w:id="19"/>
    </w:p>
    <w:p w14:paraId="2940013D" w14:textId="77777777" w:rsidR="0079046B" w:rsidRDefault="0079046B">
      <w:pPr>
        <w:rPr>
          <w:rFonts w:cs="Times New Roman"/>
          <w:sz w:val="24"/>
          <w:szCs w:val="24"/>
        </w:rPr>
      </w:pPr>
    </w:p>
    <w:p w14:paraId="72AFCDFE" w14:textId="3EE9C539" w:rsidR="001C3B9F" w:rsidRPr="00537562" w:rsidRDefault="00000000">
      <w:pPr>
        <w:rPr>
          <w:rFonts w:cs="Times New Roman"/>
          <w:sz w:val="24"/>
          <w:szCs w:val="24"/>
        </w:rPr>
      </w:pPr>
      <w:r w:rsidRPr="00537562">
        <w:rPr>
          <w:rFonts w:cs="Times New Roman"/>
          <w:sz w:val="24"/>
          <w:szCs w:val="24"/>
        </w:rPr>
        <w:lastRenderedPageBreak/>
        <w:t xml:space="preserve">Recruitment at the low-skill tier was concentrated in Cleaners, Kitchen Helpers, and Freight Handlers, showing limited but stable demand for essential support roles. Their overall shares remain small compared to high- and mid-skill categories, reflecting Kenya’s gradual shift towards a more skill-intensive </w:t>
      </w:r>
      <w:proofErr w:type="spellStart"/>
      <w:r w:rsidRPr="00537562">
        <w:rPr>
          <w:rFonts w:cs="Times New Roman"/>
          <w:sz w:val="24"/>
          <w:szCs w:val="24"/>
        </w:rPr>
        <w:t>labour</w:t>
      </w:r>
      <w:proofErr w:type="spellEnd"/>
      <w:r w:rsidRPr="00537562">
        <w:rPr>
          <w:rFonts w:cs="Times New Roman"/>
          <w:sz w:val="24"/>
          <w:szCs w:val="24"/>
        </w:rPr>
        <w:t xml:space="preserve"> market</w:t>
      </w:r>
      <w:r w:rsidR="00A95E00">
        <w:rPr>
          <w:rFonts w:cs="Times New Roman"/>
          <w:sz w:val="24"/>
          <w:szCs w:val="24"/>
        </w:rPr>
        <w:t xml:space="preserve"> or a grow in informal recruitment channels for low-skilled roles.</w:t>
      </w:r>
    </w:p>
    <w:p w14:paraId="5D7E837B" w14:textId="2485885E" w:rsidR="001C3B9F" w:rsidRPr="00075759" w:rsidRDefault="008F48B1" w:rsidP="0032454F">
      <w:pPr>
        <w:pStyle w:val="Heading2"/>
        <w:rPr>
          <w:color w:val="4F81BD" w:themeColor="accent1"/>
        </w:rPr>
      </w:pPr>
      <w:bookmarkStart w:id="20" w:name="_Toc207895279"/>
      <w:r w:rsidRPr="00075759">
        <w:rPr>
          <w:color w:val="4F81BD" w:themeColor="accent1"/>
        </w:rPr>
        <w:t>4.4 TOP 10 OCCUPATIONS WITHIN FIVE KEY HIRING SECTORS</w:t>
      </w:r>
      <w:bookmarkEnd w:id="20"/>
    </w:p>
    <w:p w14:paraId="5986E969" w14:textId="77B8E385" w:rsidR="001C3B9F" w:rsidRDefault="006F022E" w:rsidP="00D3732C">
      <w:pPr>
        <w:pStyle w:val="Heading3"/>
      </w:pPr>
      <w:bookmarkStart w:id="21" w:name="_Toc207895280"/>
      <w:r>
        <w:t xml:space="preserve">4.4.1 </w:t>
      </w:r>
      <w:r w:rsidRPr="00537562">
        <w:t>Public administration and defense; compulsory social security</w:t>
      </w:r>
      <w:r>
        <w:t xml:space="preserve"> sector</w:t>
      </w:r>
      <w:bookmarkEnd w:id="21"/>
    </w:p>
    <w:p w14:paraId="21B603FF" w14:textId="77777777" w:rsidR="00D3732C" w:rsidRPr="00D3732C" w:rsidRDefault="00D3732C" w:rsidP="00D3732C"/>
    <w:p w14:paraId="061DC088" w14:textId="3954EE78" w:rsidR="0032454F" w:rsidRDefault="0032454F" w:rsidP="0032454F">
      <w:pPr>
        <w:spacing w:after="0" w:line="240" w:lineRule="auto"/>
        <w:rPr>
          <w:rFonts w:cs="Times New Roman"/>
          <w:b/>
          <w:sz w:val="24"/>
          <w:szCs w:val="24"/>
        </w:rPr>
      </w:pPr>
      <w:bookmarkStart w:id="22" w:name="_Toc207881703"/>
      <w:r w:rsidRPr="0032454F">
        <w:rPr>
          <w:b/>
          <w:bCs/>
        </w:rPr>
        <w:t xml:space="preserve">Table </w:t>
      </w:r>
      <w:r w:rsidRPr="0032454F">
        <w:rPr>
          <w:b/>
          <w:bCs/>
        </w:rPr>
        <w:fldChar w:fldCharType="begin"/>
      </w:r>
      <w:r w:rsidRPr="0032454F">
        <w:rPr>
          <w:b/>
          <w:bCs/>
        </w:rPr>
        <w:instrText xml:space="preserve"> SEQ Table \* ARABIC </w:instrText>
      </w:r>
      <w:r w:rsidRPr="0032454F">
        <w:rPr>
          <w:b/>
          <w:bCs/>
        </w:rPr>
        <w:fldChar w:fldCharType="separate"/>
      </w:r>
      <w:r w:rsidR="00637F05">
        <w:rPr>
          <w:b/>
          <w:bCs/>
          <w:noProof/>
        </w:rPr>
        <w:t>6</w:t>
      </w:r>
      <w:r w:rsidRPr="0032454F">
        <w:rPr>
          <w:b/>
          <w:bCs/>
        </w:rPr>
        <w:fldChar w:fldCharType="end"/>
      </w:r>
      <w:r w:rsidRPr="0032454F">
        <w:rPr>
          <w:b/>
          <w:bCs/>
        </w:rPr>
        <w:t>:</w:t>
      </w:r>
      <w:r>
        <w:t xml:space="preserve"> </w:t>
      </w:r>
      <w:r>
        <w:rPr>
          <w:rFonts w:cs="Times New Roman"/>
          <w:b/>
          <w:sz w:val="24"/>
          <w:szCs w:val="24"/>
        </w:rPr>
        <w:t xml:space="preserve">Top 10 Occupations in </w:t>
      </w:r>
      <w:r w:rsidRPr="00537562">
        <w:rPr>
          <w:rFonts w:cs="Times New Roman"/>
          <w:b/>
          <w:sz w:val="24"/>
          <w:szCs w:val="24"/>
        </w:rPr>
        <w:t xml:space="preserve">Public administration </w:t>
      </w:r>
      <w:bookmarkEnd w:id="22"/>
    </w:p>
    <w:tbl>
      <w:tblPr>
        <w:tblW w:w="8783" w:type="dxa"/>
        <w:tblLook w:val="04A0" w:firstRow="1" w:lastRow="0" w:firstColumn="1" w:lastColumn="0" w:noHBand="0" w:noVBand="1"/>
      </w:tblPr>
      <w:tblGrid>
        <w:gridCol w:w="3900"/>
        <w:gridCol w:w="3000"/>
        <w:gridCol w:w="1883"/>
      </w:tblGrid>
      <w:tr w:rsidR="008F48B1" w:rsidRPr="008F48B1" w14:paraId="35C07708" w14:textId="77777777" w:rsidTr="0032454F">
        <w:trPr>
          <w:trHeight w:val="290"/>
        </w:trPr>
        <w:tc>
          <w:tcPr>
            <w:tcW w:w="3900" w:type="dxa"/>
            <w:tcBorders>
              <w:top w:val="single" w:sz="4" w:space="0" w:color="8EA9DB"/>
              <w:left w:val="single" w:sz="4" w:space="0" w:color="8EA9DB"/>
              <w:bottom w:val="single" w:sz="4" w:space="0" w:color="8EA9DB"/>
              <w:right w:val="nil"/>
            </w:tcBorders>
            <w:shd w:val="clear" w:color="4472C4" w:fill="4472C4"/>
            <w:noWrap/>
            <w:vAlign w:val="center"/>
            <w:hideMark/>
          </w:tcPr>
          <w:p w14:paraId="72AB627B" w14:textId="77777777" w:rsidR="008F48B1" w:rsidRPr="008F48B1" w:rsidRDefault="008F48B1" w:rsidP="008F48B1">
            <w:pPr>
              <w:spacing w:after="0" w:line="240" w:lineRule="auto"/>
              <w:rPr>
                <w:rFonts w:cs="Times New Roman"/>
                <w:b/>
                <w:bCs/>
                <w:color w:val="FFFFFF"/>
                <w:sz w:val="24"/>
                <w:szCs w:val="24"/>
                <w:lang/>
              </w:rPr>
            </w:pPr>
            <w:r w:rsidRPr="008F48B1">
              <w:rPr>
                <w:rFonts w:cs="Times New Roman"/>
                <w:b/>
                <w:bCs/>
                <w:color w:val="FFFFFF"/>
                <w:sz w:val="24"/>
                <w:szCs w:val="24"/>
                <w:lang/>
              </w:rPr>
              <w:t>OCCUPATIONS</w:t>
            </w:r>
          </w:p>
        </w:tc>
        <w:tc>
          <w:tcPr>
            <w:tcW w:w="3000" w:type="dxa"/>
            <w:tcBorders>
              <w:top w:val="single" w:sz="4" w:space="0" w:color="8EA9DB"/>
              <w:left w:val="nil"/>
              <w:bottom w:val="single" w:sz="4" w:space="0" w:color="8EA9DB"/>
              <w:right w:val="nil"/>
            </w:tcBorders>
            <w:shd w:val="clear" w:color="4472C4" w:fill="4472C4"/>
            <w:noWrap/>
            <w:vAlign w:val="center"/>
            <w:hideMark/>
          </w:tcPr>
          <w:p w14:paraId="33EDFD33" w14:textId="77777777" w:rsidR="008F48B1" w:rsidRPr="008F48B1" w:rsidRDefault="008F48B1" w:rsidP="008F48B1">
            <w:pPr>
              <w:spacing w:after="0" w:line="240" w:lineRule="auto"/>
              <w:rPr>
                <w:rFonts w:cs="Times New Roman"/>
                <w:b/>
                <w:bCs/>
                <w:color w:val="FFFFFF"/>
                <w:sz w:val="24"/>
                <w:szCs w:val="24"/>
                <w:lang/>
              </w:rPr>
            </w:pPr>
            <w:r w:rsidRPr="008F48B1">
              <w:rPr>
                <w:rFonts w:cs="Times New Roman"/>
                <w:b/>
                <w:bCs/>
                <w:color w:val="FFFFFF"/>
                <w:sz w:val="24"/>
                <w:szCs w:val="24"/>
                <w:lang/>
              </w:rPr>
              <w:t>NUMBER OF VACANCIES</w:t>
            </w:r>
          </w:p>
        </w:tc>
        <w:tc>
          <w:tcPr>
            <w:tcW w:w="1883" w:type="dxa"/>
            <w:tcBorders>
              <w:top w:val="single" w:sz="4" w:space="0" w:color="8EA9DB"/>
              <w:left w:val="nil"/>
              <w:bottom w:val="single" w:sz="4" w:space="0" w:color="8EA9DB"/>
              <w:right w:val="single" w:sz="4" w:space="0" w:color="8EA9DB"/>
            </w:tcBorders>
            <w:shd w:val="clear" w:color="4472C4" w:fill="4472C4"/>
            <w:noWrap/>
            <w:vAlign w:val="center"/>
            <w:hideMark/>
          </w:tcPr>
          <w:p w14:paraId="4C175263" w14:textId="77777777" w:rsidR="008F48B1" w:rsidRPr="008F48B1" w:rsidRDefault="008F48B1" w:rsidP="008F48B1">
            <w:pPr>
              <w:spacing w:after="0" w:line="240" w:lineRule="auto"/>
              <w:rPr>
                <w:rFonts w:cs="Times New Roman"/>
                <w:b/>
                <w:bCs/>
                <w:color w:val="FFFFFF"/>
                <w:sz w:val="24"/>
                <w:szCs w:val="24"/>
                <w:lang/>
              </w:rPr>
            </w:pPr>
            <w:r w:rsidRPr="008F48B1">
              <w:rPr>
                <w:rFonts w:cs="Times New Roman"/>
                <w:b/>
                <w:bCs/>
                <w:color w:val="FFFFFF"/>
                <w:sz w:val="24"/>
                <w:szCs w:val="24"/>
                <w:lang/>
              </w:rPr>
              <w:t>PERCENTAGE</w:t>
            </w:r>
          </w:p>
        </w:tc>
      </w:tr>
      <w:tr w:rsidR="008F48B1" w:rsidRPr="008F48B1" w14:paraId="6EFA8139" w14:textId="77777777" w:rsidTr="0032454F">
        <w:trPr>
          <w:trHeight w:val="290"/>
        </w:trPr>
        <w:tc>
          <w:tcPr>
            <w:tcW w:w="3900" w:type="dxa"/>
            <w:tcBorders>
              <w:top w:val="single" w:sz="4" w:space="0" w:color="8EA9DB"/>
              <w:left w:val="single" w:sz="4" w:space="0" w:color="8EA9DB"/>
              <w:bottom w:val="single" w:sz="4" w:space="0" w:color="8EA9DB"/>
              <w:right w:val="nil"/>
            </w:tcBorders>
            <w:shd w:val="clear" w:color="D9E1F2" w:fill="D9E1F2"/>
            <w:noWrap/>
            <w:vAlign w:val="center"/>
            <w:hideMark/>
          </w:tcPr>
          <w:p w14:paraId="33A34A4B"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Managing Directors and Chief Executives</w:t>
            </w:r>
          </w:p>
        </w:tc>
        <w:tc>
          <w:tcPr>
            <w:tcW w:w="3000" w:type="dxa"/>
            <w:tcBorders>
              <w:top w:val="single" w:sz="4" w:space="0" w:color="8EA9DB"/>
              <w:left w:val="nil"/>
              <w:bottom w:val="single" w:sz="4" w:space="0" w:color="8EA9DB"/>
              <w:right w:val="nil"/>
            </w:tcBorders>
            <w:shd w:val="clear" w:color="D9E1F2" w:fill="D9E1F2"/>
            <w:noWrap/>
            <w:vAlign w:val="center"/>
            <w:hideMark/>
          </w:tcPr>
          <w:p w14:paraId="1A65F7AA"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177</w:t>
            </w:r>
          </w:p>
        </w:tc>
        <w:tc>
          <w:tcPr>
            <w:tcW w:w="1883" w:type="dxa"/>
            <w:tcBorders>
              <w:top w:val="single" w:sz="4" w:space="0" w:color="8EA9DB"/>
              <w:left w:val="nil"/>
              <w:bottom w:val="single" w:sz="4" w:space="0" w:color="8EA9DB"/>
              <w:right w:val="single" w:sz="4" w:space="0" w:color="8EA9DB"/>
            </w:tcBorders>
            <w:shd w:val="clear" w:color="D9E1F2" w:fill="D9E1F2"/>
            <w:noWrap/>
            <w:vAlign w:val="center"/>
            <w:hideMark/>
          </w:tcPr>
          <w:p w14:paraId="54DAF51F"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15.32</w:t>
            </w:r>
          </w:p>
        </w:tc>
      </w:tr>
      <w:tr w:rsidR="008F48B1" w:rsidRPr="008F48B1" w14:paraId="56546259" w14:textId="77777777" w:rsidTr="0032454F">
        <w:trPr>
          <w:trHeight w:val="290"/>
        </w:trPr>
        <w:tc>
          <w:tcPr>
            <w:tcW w:w="3900" w:type="dxa"/>
            <w:tcBorders>
              <w:top w:val="single" w:sz="4" w:space="0" w:color="8EA9DB"/>
              <w:left w:val="single" w:sz="4" w:space="0" w:color="8EA9DB"/>
              <w:bottom w:val="single" w:sz="4" w:space="0" w:color="8EA9DB"/>
              <w:right w:val="nil"/>
            </w:tcBorders>
            <w:noWrap/>
            <w:vAlign w:val="center"/>
            <w:hideMark/>
          </w:tcPr>
          <w:p w14:paraId="1B3C552E"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Early Childhood Development Teachers</w:t>
            </w:r>
          </w:p>
        </w:tc>
        <w:tc>
          <w:tcPr>
            <w:tcW w:w="3000" w:type="dxa"/>
            <w:tcBorders>
              <w:top w:val="single" w:sz="4" w:space="0" w:color="8EA9DB"/>
              <w:left w:val="nil"/>
              <w:bottom w:val="single" w:sz="4" w:space="0" w:color="8EA9DB"/>
              <w:right w:val="nil"/>
            </w:tcBorders>
            <w:noWrap/>
            <w:vAlign w:val="center"/>
            <w:hideMark/>
          </w:tcPr>
          <w:p w14:paraId="749C87B8"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55</w:t>
            </w:r>
          </w:p>
        </w:tc>
        <w:tc>
          <w:tcPr>
            <w:tcW w:w="1883" w:type="dxa"/>
            <w:tcBorders>
              <w:top w:val="single" w:sz="4" w:space="0" w:color="8EA9DB"/>
              <w:left w:val="nil"/>
              <w:bottom w:val="single" w:sz="4" w:space="0" w:color="8EA9DB"/>
              <w:right w:val="single" w:sz="4" w:space="0" w:color="8EA9DB"/>
            </w:tcBorders>
            <w:noWrap/>
            <w:vAlign w:val="center"/>
            <w:hideMark/>
          </w:tcPr>
          <w:p w14:paraId="340F9F05"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4.76</w:t>
            </w:r>
          </w:p>
        </w:tc>
      </w:tr>
      <w:tr w:rsidR="008F48B1" w:rsidRPr="008F48B1" w14:paraId="2D3E5BC5" w14:textId="77777777" w:rsidTr="0032454F">
        <w:trPr>
          <w:trHeight w:val="290"/>
        </w:trPr>
        <w:tc>
          <w:tcPr>
            <w:tcW w:w="3900" w:type="dxa"/>
            <w:tcBorders>
              <w:top w:val="single" w:sz="4" w:space="0" w:color="8EA9DB"/>
              <w:left w:val="single" w:sz="4" w:space="0" w:color="8EA9DB"/>
              <w:bottom w:val="single" w:sz="4" w:space="0" w:color="8EA9DB"/>
              <w:right w:val="nil"/>
            </w:tcBorders>
            <w:shd w:val="clear" w:color="D9E1F2" w:fill="D9E1F2"/>
            <w:noWrap/>
            <w:vAlign w:val="center"/>
            <w:hideMark/>
          </w:tcPr>
          <w:p w14:paraId="7E4DE0DF"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Car, Taxi and Van Drivers</w:t>
            </w:r>
          </w:p>
        </w:tc>
        <w:tc>
          <w:tcPr>
            <w:tcW w:w="3000" w:type="dxa"/>
            <w:tcBorders>
              <w:top w:val="single" w:sz="4" w:space="0" w:color="8EA9DB"/>
              <w:left w:val="nil"/>
              <w:bottom w:val="single" w:sz="4" w:space="0" w:color="8EA9DB"/>
              <w:right w:val="nil"/>
            </w:tcBorders>
            <w:shd w:val="clear" w:color="D9E1F2" w:fill="D9E1F2"/>
            <w:noWrap/>
            <w:vAlign w:val="center"/>
            <w:hideMark/>
          </w:tcPr>
          <w:p w14:paraId="0CB8C479"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43</w:t>
            </w:r>
          </w:p>
        </w:tc>
        <w:tc>
          <w:tcPr>
            <w:tcW w:w="1883" w:type="dxa"/>
            <w:tcBorders>
              <w:top w:val="single" w:sz="4" w:space="0" w:color="8EA9DB"/>
              <w:left w:val="nil"/>
              <w:bottom w:val="single" w:sz="4" w:space="0" w:color="8EA9DB"/>
              <w:right w:val="single" w:sz="4" w:space="0" w:color="8EA9DB"/>
            </w:tcBorders>
            <w:shd w:val="clear" w:color="D9E1F2" w:fill="D9E1F2"/>
            <w:noWrap/>
            <w:vAlign w:val="center"/>
            <w:hideMark/>
          </w:tcPr>
          <w:p w14:paraId="27561A5E"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3.72</w:t>
            </w:r>
          </w:p>
        </w:tc>
      </w:tr>
      <w:tr w:rsidR="008F48B1" w:rsidRPr="008F48B1" w14:paraId="79A9459E" w14:textId="77777777" w:rsidTr="0032454F">
        <w:trPr>
          <w:trHeight w:val="290"/>
        </w:trPr>
        <w:tc>
          <w:tcPr>
            <w:tcW w:w="3900" w:type="dxa"/>
            <w:tcBorders>
              <w:top w:val="single" w:sz="4" w:space="0" w:color="8EA9DB"/>
              <w:left w:val="single" w:sz="4" w:space="0" w:color="8EA9DB"/>
              <w:bottom w:val="single" w:sz="4" w:space="0" w:color="8EA9DB"/>
              <w:right w:val="nil"/>
            </w:tcBorders>
            <w:noWrap/>
            <w:vAlign w:val="center"/>
            <w:hideMark/>
          </w:tcPr>
          <w:p w14:paraId="4C536351"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Accountants</w:t>
            </w:r>
          </w:p>
        </w:tc>
        <w:tc>
          <w:tcPr>
            <w:tcW w:w="3000" w:type="dxa"/>
            <w:tcBorders>
              <w:top w:val="single" w:sz="4" w:space="0" w:color="8EA9DB"/>
              <w:left w:val="nil"/>
              <w:bottom w:val="single" w:sz="4" w:space="0" w:color="8EA9DB"/>
              <w:right w:val="nil"/>
            </w:tcBorders>
            <w:noWrap/>
            <w:vAlign w:val="center"/>
            <w:hideMark/>
          </w:tcPr>
          <w:p w14:paraId="3615F098"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39</w:t>
            </w:r>
          </w:p>
        </w:tc>
        <w:tc>
          <w:tcPr>
            <w:tcW w:w="1883" w:type="dxa"/>
            <w:tcBorders>
              <w:top w:val="single" w:sz="4" w:space="0" w:color="8EA9DB"/>
              <w:left w:val="nil"/>
              <w:bottom w:val="single" w:sz="4" w:space="0" w:color="8EA9DB"/>
              <w:right w:val="single" w:sz="4" w:space="0" w:color="8EA9DB"/>
            </w:tcBorders>
            <w:noWrap/>
            <w:vAlign w:val="center"/>
            <w:hideMark/>
          </w:tcPr>
          <w:p w14:paraId="02BBCCB7"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3.38</w:t>
            </w:r>
          </w:p>
        </w:tc>
      </w:tr>
      <w:tr w:rsidR="008F48B1" w:rsidRPr="008F48B1" w14:paraId="113E37A0" w14:textId="77777777" w:rsidTr="0032454F">
        <w:trPr>
          <w:trHeight w:val="290"/>
        </w:trPr>
        <w:tc>
          <w:tcPr>
            <w:tcW w:w="3900" w:type="dxa"/>
            <w:tcBorders>
              <w:top w:val="single" w:sz="4" w:space="0" w:color="8EA9DB"/>
              <w:left w:val="single" w:sz="4" w:space="0" w:color="8EA9DB"/>
              <w:bottom w:val="single" w:sz="4" w:space="0" w:color="8EA9DB"/>
              <w:right w:val="nil"/>
            </w:tcBorders>
            <w:shd w:val="clear" w:color="D9E1F2" w:fill="D9E1F2"/>
            <w:noWrap/>
            <w:vAlign w:val="center"/>
            <w:hideMark/>
          </w:tcPr>
          <w:p w14:paraId="6DE0C6FE"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Administrative and Executive Secretaries</w:t>
            </w:r>
          </w:p>
        </w:tc>
        <w:tc>
          <w:tcPr>
            <w:tcW w:w="3000" w:type="dxa"/>
            <w:tcBorders>
              <w:top w:val="single" w:sz="4" w:space="0" w:color="8EA9DB"/>
              <w:left w:val="nil"/>
              <w:bottom w:val="single" w:sz="4" w:space="0" w:color="8EA9DB"/>
              <w:right w:val="nil"/>
            </w:tcBorders>
            <w:shd w:val="clear" w:color="D9E1F2" w:fill="D9E1F2"/>
            <w:noWrap/>
            <w:vAlign w:val="center"/>
            <w:hideMark/>
          </w:tcPr>
          <w:p w14:paraId="633EF422"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31</w:t>
            </w:r>
          </w:p>
        </w:tc>
        <w:tc>
          <w:tcPr>
            <w:tcW w:w="1883" w:type="dxa"/>
            <w:tcBorders>
              <w:top w:val="single" w:sz="4" w:space="0" w:color="8EA9DB"/>
              <w:left w:val="nil"/>
              <w:bottom w:val="single" w:sz="4" w:space="0" w:color="8EA9DB"/>
              <w:right w:val="single" w:sz="4" w:space="0" w:color="8EA9DB"/>
            </w:tcBorders>
            <w:shd w:val="clear" w:color="D9E1F2" w:fill="D9E1F2"/>
            <w:noWrap/>
            <w:vAlign w:val="center"/>
            <w:hideMark/>
          </w:tcPr>
          <w:p w14:paraId="0128B1EB"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2.68</w:t>
            </w:r>
          </w:p>
        </w:tc>
      </w:tr>
      <w:tr w:rsidR="008F48B1" w:rsidRPr="008F48B1" w14:paraId="078E2E15" w14:textId="77777777" w:rsidTr="0032454F">
        <w:trPr>
          <w:trHeight w:val="290"/>
        </w:trPr>
        <w:tc>
          <w:tcPr>
            <w:tcW w:w="3900" w:type="dxa"/>
            <w:tcBorders>
              <w:top w:val="single" w:sz="4" w:space="0" w:color="8EA9DB"/>
              <w:left w:val="single" w:sz="4" w:space="0" w:color="8EA9DB"/>
              <w:bottom w:val="single" w:sz="4" w:space="0" w:color="8EA9DB"/>
              <w:right w:val="nil"/>
            </w:tcBorders>
            <w:noWrap/>
            <w:vAlign w:val="center"/>
            <w:hideMark/>
          </w:tcPr>
          <w:p w14:paraId="1AE8B1E5"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County Government Administrators</w:t>
            </w:r>
          </w:p>
        </w:tc>
        <w:tc>
          <w:tcPr>
            <w:tcW w:w="3000" w:type="dxa"/>
            <w:tcBorders>
              <w:top w:val="single" w:sz="4" w:space="0" w:color="8EA9DB"/>
              <w:left w:val="nil"/>
              <w:bottom w:val="single" w:sz="4" w:space="0" w:color="8EA9DB"/>
              <w:right w:val="nil"/>
            </w:tcBorders>
            <w:noWrap/>
            <w:vAlign w:val="center"/>
            <w:hideMark/>
          </w:tcPr>
          <w:p w14:paraId="6BFD6914"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31</w:t>
            </w:r>
          </w:p>
        </w:tc>
        <w:tc>
          <w:tcPr>
            <w:tcW w:w="1883" w:type="dxa"/>
            <w:tcBorders>
              <w:top w:val="single" w:sz="4" w:space="0" w:color="8EA9DB"/>
              <w:left w:val="nil"/>
              <w:bottom w:val="single" w:sz="4" w:space="0" w:color="8EA9DB"/>
              <w:right w:val="single" w:sz="4" w:space="0" w:color="8EA9DB"/>
            </w:tcBorders>
            <w:noWrap/>
            <w:vAlign w:val="center"/>
            <w:hideMark/>
          </w:tcPr>
          <w:p w14:paraId="73B52660"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2.68</w:t>
            </w:r>
          </w:p>
        </w:tc>
      </w:tr>
      <w:tr w:rsidR="008F48B1" w:rsidRPr="008F48B1" w14:paraId="07D9D537" w14:textId="77777777" w:rsidTr="0032454F">
        <w:trPr>
          <w:trHeight w:val="290"/>
        </w:trPr>
        <w:tc>
          <w:tcPr>
            <w:tcW w:w="3900" w:type="dxa"/>
            <w:tcBorders>
              <w:top w:val="single" w:sz="4" w:space="0" w:color="8EA9DB"/>
              <w:left w:val="single" w:sz="4" w:space="0" w:color="8EA9DB"/>
              <w:bottom w:val="single" w:sz="4" w:space="0" w:color="8EA9DB"/>
              <w:right w:val="nil"/>
            </w:tcBorders>
            <w:shd w:val="clear" w:color="D9E1F2" w:fill="D9E1F2"/>
            <w:noWrap/>
            <w:vAlign w:val="center"/>
            <w:hideMark/>
          </w:tcPr>
          <w:p w14:paraId="748AA32F"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Civil Engineers</w:t>
            </w:r>
          </w:p>
        </w:tc>
        <w:tc>
          <w:tcPr>
            <w:tcW w:w="3000" w:type="dxa"/>
            <w:tcBorders>
              <w:top w:val="single" w:sz="4" w:space="0" w:color="8EA9DB"/>
              <w:left w:val="nil"/>
              <w:bottom w:val="single" w:sz="4" w:space="0" w:color="8EA9DB"/>
              <w:right w:val="nil"/>
            </w:tcBorders>
            <w:shd w:val="clear" w:color="D9E1F2" w:fill="D9E1F2"/>
            <w:noWrap/>
            <w:vAlign w:val="center"/>
            <w:hideMark/>
          </w:tcPr>
          <w:p w14:paraId="05A32DD3"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28</w:t>
            </w:r>
          </w:p>
        </w:tc>
        <w:tc>
          <w:tcPr>
            <w:tcW w:w="1883" w:type="dxa"/>
            <w:tcBorders>
              <w:top w:val="single" w:sz="4" w:space="0" w:color="8EA9DB"/>
              <w:left w:val="nil"/>
              <w:bottom w:val="single" w:sz="4" w:space="0" w:color="8EA9DB"/>
              <w:right w:val="single" w:sz="4" w:space="0" w:color="8EA9DB"/>
            </w:tcBorders>
            <w:shd w:val="clear" w:color="D9E1F2" w:fill="D9E1F2"/>
            <w:noWrap/>
            <w:vAlign w:val="center"/>
            <w:hideMark/>
          </w:tcPr>
          <w:p w14:paraId="6021B2EB"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2.42</w:t>
            </w:r>
          </w:p>
        </w:tc>
      </w:tr>
      <w:tr w:rsidR="008F48B1" w:rsidRPr="008F48B1" w14:paraId="312CCCE7" w14:textId="77777777" w:rsidTr="0032454F">
        <w:trPr>
          <w:trHeight w:val="290"/>
        </w:trPr>
        <w:tc>
          <w:tcPr>
            <w:tcW w:w="3900" w:type="dxa"/>
            <w:tcBorders>
              <w:top w:val="single" w:sz="4" w:space="0" w:color="8EA9DB"/>
              <w:left w:val="single" w:sz="4" w:space="0" w:color="8EA9DB"/>
              <w:bottom w:val="single" w:sz="4" w:space="0" w:color="8EA9DB"/>
              <w:right w:val="nil"/>
            </w:tcBorders>
            <w:noWrap/>
            <w:vAlign w:val="center"/>
            <w:hideMark/>
          </w:tcPr>
          <w:p w14:paraId="4AD54B6A"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Public Relations Professionals</w:t>
            </w:r>
          </w:p>
        </w:tc>
        <w:tc>
          <w:tcPr>
            <w:tcW w:w="3000" w:type="dxa"/>
            <w:tcBorders>
              <w:top w:val="single" w:sz="4" w:space="0" w:color="8EA9DB"/>
              <w:left w:val="nil"/>
              <w:bottom w:val="single" w:sz="4" w:space="0" w:color="8EA9DB"/>
              <w:right w:val="nil"/>
            </w:tcBorders>
            <w:noWrap/>
            <w:vAlign w:val="center"/>
            <w:hideMark/>
          </w:tcPr>
          <w:p w14:paraId="73BAF054"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24</w:t>
            </w:r>
          </w:p>
        </w:tc>
        <w:tc>
          <w:tcPr>
            <w:tcW w:w="1883" w:type="dxa"/>
            <w:tcBorders>
              <w:top w:val="single" w:sz="4" w:space="0" w:color="8EA9DB"/>
              <w:left w:val="nil"/>
              <w:bottom w:val="single" w:sz="4" w:space="0" w:color="8EA9DB"/>
              <w:right w:val="single" w:sz="4" w:space="0" w:color="8EA9DB"/>
            </w:tcBorders>
            <w:noWrap/>
            <w:vAlign w:val="center"/>
            <w:hideMark/>
          </w:tcPr>
          <w:p w14:paraId="65A2CA03"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2.08</w:t>
            </w:r>
          </w:p>
        </w:tc>
      </w:tr>
      <w:tr w:rsidR="008F48B1" w:rsidRPr="008F48B1" w14:paraId="4041649A" w14:textId="77777777" w:rsidTr="0032454F">
        <w:trPr>
          <w:trHeight w:val="290"/>
        </w:trPr>
        <w:tc>
          <w:tcPr>
            <w:tcW w:w="3900" w:type="dxa"/>
            <w:tcBorders>
              <w:top w:val="single" w:sz="4" w:space="0" w:color="8EA9DB"/>
              <w:left w:val="single" w:sz="4" w:space="0" w:color="8EA9DB"/>
              <w:bottom w:val="single" w:sz="4" w:space="0" w:color="8EA9DB"/>
              <w:right w:val="nil"/>
            </w:tcBorders>
            <w:shd w:val="clear" w:color="D9E1F2" w:fill="D9E1F2"/>
            <w:noWrap/>
            <w:vAlign w:val="center"/>
            <w:hideMark/>
          </w:tcPr>
          <w:p w14:paraId="1EBD7E68"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Lawyers</w:t>
            </w:r>
          </w:p>
        </w:tc>
        <w:tc>
          <w:tcPr>
            <w:tcW w:w="3000" w:type="dxa"/>
            <w:tcBorders>
              <w:top w:val="single" w:sz="4" w:space="0" w:color="8EA9DB"/>
              <w:left w:val="nil"/>
              <w:bottom w:val="single" w:sz="4" w:space="0" w:color="8EA9DB"/>
              <w:right w:val="nil"/>
            </w:tcBorders>
            <w:shd w:val="clear" w:color="D9E1F2" w:fill="D9E1F2"/>
            <w:noWrap/>
            <w:vAlign w:val="center"/>
            <w:hideMark/>
          </w:tcPr>
          <w:p w14:paraId="66A71001"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24</w:t>
            </w:r>
          </w:p>
        </w:tc>
        <w:tc>
          <w:tcPr>
            <w:tcW w:w="1883" w:type="dxa"/>
            <w:tcBorders>
              <w:top w:val="single" w:sz="4" w:space="0" w:color="8EA9DB"/>
              <w:left w:val="nil"/>
              <w:bottom w:val="single" w:sz="4" w:space="0" w:color="8EA9DB"/>
              <w:right w:val="single" w:sz="4" w:space="0" w:color="8EA9DB"/>
            </w:tcBorders>
            <w:shd w:val="clear" w:color="D9E1F2" w:fill="D9E1F2"/>
            <w:noWrap/>
            <w:vAlign w:val="center"/>
            <w:hideMark/>
          </w:tcPr>
          <w:p w14:paraId="321DE75B"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2.08</w:t>
            </w:r>
          </w:p>
        </w:tc>
      </w:tr>
      <w:tr w:rsidR="008F48B1" w:rsidRPr="008F48B1" w14:paraId="42A2A73C" w14:textId="77777777" w:rsidTr="0032454F">
        <w:trPr>
          <w:trHeight w:val="290"/>
        </w:trPr>
        <w:tc>
          <w:tcPr>
            <w:tcW w:w="3900" w:type="dxa"/>
            <w:tcBorders>
              <w:top w:val="single" w:sz="4" w:space="0" w:color="8EA9DB"/>
              <w:left w:val="single" w:sz="4" w:space="0" w:color="8EA9DB"/>
              <w:bottom w:val="single" w:sz="4" w:space="0" w:color="8EA9DB"/>
              <w:right w:val="nil"/>
            </w:tcBorders>
            <w:noWrap/>
            <w:vAlign w:val="center"/>
            <w:hideMark/>
          </w:tcPr>
          <w:p w14:paraId="27BD39EB"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Manager Health Care Services</w:t>
            </w:r>
          </w:p>
        </w:tc>
        <w:tc>
          <w:tcPr>
            <w:tcW w:w="3000" w:type="dxa"/>
            <w:tcBorders>
              <w:top w:val="single" w:sz="4" w:space="0" w:color="8EA9DB"/>
              <w:left w:val="nil"/>
              <w:bottom w:val="single" w:sz="4" w:space="0" w:color="8EA9DB"/>
              <w:right w:val="nil"/>
            </w:tcBorders>
            <w:noWrap/>
            <w:vAlign w:val="center"/>
            <w:hideMark/>
          </w:tcPr>
          <w:p w14:paraId="2163BB46"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23</w:t>
            </w:r>
          </w:p>
        </w:tc>
        <w:tc>
          <w:tcPr>
            <w:tcW w:w="1883" w:type="dxa"/>
            <w:tcBorders>
              <w:top w:val="single" w:sz="4" w:space="0" w:color="8EA9DB"/>
              <w:left w:val="nil"/>
              <w:bottom w:val="single" w:sz="4" w:space="0" w:color="8EA9DB"/>
              <w:right w:val="single" w:sz="4" w:space="0" w:color="8EA9DB"/>
            </w:tcBorders>
            <w:noWrap/>
            <w:vAlign w:val="center"/>
            <w:hideMark/>
          </w:tcPr>
          <w:p w14:paraId="0A142A2D"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1.99</w:t>
            </w:r>
          </w:p>
        </w:tc>
      </w:tr>
    </w:tbl>
    <w:p w14:paraId="4F65071E" w14:textId="77777777" w:rsidR="001C3B9F" w:rsidRDefault="00000000">
      <w:pPr>
        <w:rPr>
          <w:rFonts w:cs="Times New Roman"/>
          <w:sz w:val="24"/>
          <w:szCs w:val="24"/>
        </w:rPr>
      </w:pPr>
      <w:r w:rsidRPr="00537562">
        <w:rPr>
          <w:rFonts w:cs="Times New Roman"/>
          <w:sz w:val="24"/>
          <w:szCs w:val="24"/>
        </w:rPr>
        <w:t xml:space="preserve"> </w:t>
      </w:r>
    </w:p>
    <w:p w14:paraId="5488E5B2" w14:textId="77777777" w:rsidR="00D3732C" w:rsidRPr="00537562" w:rsidRDefault="00D3732C">
      <w:pPr>
        <w:rPr>
          <w:rFonts w:cs="Times New Roman"/>
          <w:sz w:val="24"/>
          <w:szCs w:val="24"/>
        </w:rPr>
      </w:pPr>
    </w:p>
    <w:p w14:paraId="71CEF8CA" w14:textId="77777777" w:rsidR="001C3B9F" w:rsidRPr="00537562" w:rsidRDefault="00000000" w:rsidP="00D3732C">
      <w:pPr>
        <w:spacing w:after="0" w:line="240" w:lineRule="auto"/>
        <w:rPr>
          <w:rFonts w:cs="Times New Roman"/>
          <w:sz w:val="24"/>
          <w:szCs w:val="24"/>
        </w:rPr>
      </w:pPr>
      <w:r w:rsidRPr="00537562">
        <w:rPr>
          <w:rFonts w:cs="Times New Roman"/>
          <w:noProof/>
          <w:sz w:val="24"/>
          <w:szCs w:val="24"/>
        </w:rPr>
        <w:lastRenderedPageBreak/>
        <w:drawing>
          <wp:inline distT="0" distB="0" distL="0" distR="0" wp14:anchorId="7448602C" wp14:editId="179E7797">
            <wp:extent cx="5486400" cy="2854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top10_Public_administration_and_defense_compulsory_socia.png"/>
                    <pic:cNvPicPr/>
                  </pic:nvPicPr>
                  <pic:blipFill>
                    <a:blip r:embed="rId19"/>
                    <a:stretch>
                      <a:fillRect/>
                    </a:stretch>
                  </pic:blipFill>
                  <pic:spPr>
                    <a:xfrm>
                      <a:off x="0" y="0"/>
                      <a:ext cx="5486400" cy="2854476"/>
                    </a:xfrm>
                    <a:prstGeom prst="rect">
                      <a:avLst/>
                    </a:prstGeom>
                  </pic:spPr>
                </pic:pic>
              </a:graphicData>
            </a:graphic>
          </wp:inline>
        </w:drawing>
      </w:r>
    </w:p>
    <w:p w14:paraId="38AB7888" w14:textId="0A4D36C2" w:rsidR="0079046B" w:rsidRDefault="00D3732C" w:rsidP="00D3732C">
      <w:pPr>
        <w:spacing w:after="0" w:line="240" w:lineRule="auto"/>
        <w:rPr>
          <w:rFonts w:cs="Times New Roman"/>
          <w:b/>
          <w:sz w:val="24"/>
          <w:szCs w:val="24"/>
        </w:rPr>
      </w:pPr>
      <w:bookmarkStart w:id="23" w:name="_Toc207881739"/>
      <w:r w:rsidRPr="00D3732C">
        <w:rPr>
          <w:rFonts w:cs="Times New Roman"/>
          <w:b/>
          <w:sz w:val="24"/>
          <w:szCs w:val="24"/>
        </w:rPr>
        <w:t xml:space="preserve">Figure </w:t>
      </w:r>
      <w:r w:rsidRPr="00D3732C">
        <w:rPr>
          <w:rFonts w:cs="Times New Roman"/>
          <w:b/>
          <w:sz w:val="24"/>
          <w:szCs w:val="24"/>
        </w:rPr>
        <w:fldChar w:fldCharType="begin"/>
      </w:r>
      <w:r w:rsidRPr="00D3732C">
        <w:rPr>
          <w:rFonts w:cs="Times New Roman"/>
          <w:b/>
          <w:sz w:val="24"/>
          <w:szCs w:val="24"/>
        </w:rPr>
        <w:instrText xml:space="preserve"> SEQ Figure \* ARABIC </w:instrText>
      </w:r>
      <w:r w:rsidRPr="00D3732C">
        <w:rPr>
          <w:rFonts w:cs="Times New Roman"/>
          <w:b/>
          <w:sz w:val="24"/>
          <w:szCs w:val="24"/>
        </w:rPr>
        <w:fldChar w:fldCharType="separate"/>
      </w:r>
      <w:r w:rsidR="00E81F6C">
        <w:rPr>
          <w:rFonts w:cs="Times New Roman"/>
          <w:b/>
          <w:noProof/>
          <w:sz w:val="24"/>
          <w:szCs w:val="24"/>
        </w:rPr>
        <w:t>6</w:t>
      </w:r>
      <w:r w:rsidRPr="00D3732C">
        <w:rPr>
          <w:rFonts w:cs="Times New Roman"/>
          <w:b/>
          <w:sz w:val="24"/>
          <w:szCs w:val="24"/>
        </w:rPr>
        <w:fldChar w:fldCharType="end"/>
      </w:r>
      <w:r w:rsidRPr="00D3732C">
        <w:rPr>
          <w:rFonts w:cs="Times New Roman"/>
          <w:b/>
          <w:sz w:val="24"/>
          <w:szCs w:val="24"/>
        </w:rPr>
        <w:t xml:space="preserve">: </w:t>
      </w:r>
      <w:r w:rsidR="0079046B">
        <w:rPr>
          <w:rFonts w:cs="Times New Roman"/>
          <w:b/>
          <w:sz w:val="24"/>
          <w:szCs w:val="24"/>
        </w:rPr>
        <w:t xml:space="preserve">Top 10 </w:t>
      </w:r>
      <w:r w:rsidR="00075759" w:rsidRPr="00537562">
        <w:rPr>
          <w:rFonts w:cs="Times New Roman"/>
          <w:b/>
          <w:sz w:val="24"/>
          <w:szCs w:val="24"/>
        </w:rPr>
        <w:t xml:space="preserve">Most Sought </w:t>
      </w:r>
      <w:r w:rsidR="0079046B">
        <w:rPr>
          <w:rFonts w:cs="Times New Roman"/>
          <w:b/>
          <w:sz w:val="24"/>
          <w:szCs w:val="24"/>
        </w:rPr>
        <w:t xml:space="preserve">Occupations in </w:t>
      </w:r>
      <w:r w:rsidR="0079046B" w:rsidRPr="00537562">
        <w:rPr>
          <w:rFonts w:cs="Times New Roman"/>
          <w:b/>
          <w:sz w:val="24"/>
          <w:szCs w:val="24"/>
        </w:rPr>
        <w:t xml:space="preserve">Public administration </w:t>
      </w:r>
      <w:bookmarkEnd w:id="23"/>
    </w:p>
    <w:p w14:paraId="35BBB842" w14:textId="77777777" w:rsidR="00D3732C" w:rsidRPr="00D3732C" w:rsidRDefault="00D3732C" w:rsidP="00D3732C">
      <w:pPr>
        <w:spacing w:after="0" w:line="240" w:lineRule="auto"/>
        <w:rPr>
          <w:rFonts w:cs="Times New Roman"/>
          <w:b/>
          <w:sz w:val="24"/>
          <w:szCs w:val="24"/>
        </w:rPr>
      </w:pPr>
    </w:p>
    <w:p w14:paraId="2C2B56FE" w14:textId="6B3FB1DD" w:rsidR="001C3B9F" w:rsidRDefault="00000000">
      <w:pPr>
        <w:rPr>
          <w:rFonts w:cs="Times New Roman"/>
          <w:sz w:val="24"/>
          <w:szCs w:val="24"/>
        </w:rPr>
      </w:pPr>
      <w:r w:rsidRPr="00537562">
        <w:rPr>
          <w:rFonts w:cs="Times New Roman"/>
          <w:sz w:val="24"/>
          <w:szCs w:val="24"/>
        </w:rPr>
        <w:t>Public Administration &amp; Defense concentrated on Managing Directors/CEOs, County Administrators, Lawyers, and Civil Engineers, underscoring governance and infrastructure priorities.</w:t>
      </w:r>
    </w:p>
    <w:p w14:paraId="0AD0E15A" w14:textId="77777777" w:rsidR="006F022E" w:rsidRDefault="006F022E">
      <w:pPr>
        <w:rPr>
          <w:rFonts w:cs="Times New Roman"/>
          <w:sz w:val="24"/>
          <w:szCs w:val="24"/>
        </w:rPr>
      </w:pPr>
    </w:p>
    <w:p w14:paraId="15B5209F" w14:textId="195DB19A" w:rsidR="001C3B9F" w:rsidRDefault="006F022E">
      <w:pPr>
        <w:rPr>
          <w:rFonts w:cs="Times New Roman"/>
          <w:b/>
          <w:sz w:val="24"/>
          <w:szCs w:val="24"/>
        </w:rPr>
      </w:pPr>
      <w:r>
        <w:rPr>
          <w:rFonts w:cs="Times New Roman"/>
          <w:b/>
          <w:sz w:val="24"/>
          <w:szCs w:val="24"/>
        </w:rPr>
        <w:t xml:space="preserve">4.4.2 </w:t>
      </w:r>
      <w:r w:rsidRPr="00537562">
        <w:rPr>
          <w:rFonts w:cs="Times New Roman"/>
          <w:b/>
          <w:sz w:val="24"/>
          <w:szCs w:val="24"/>
        </w:rPr>
        <w:t>Human health and social work activities</w:t>
      </w:r>
    </w:p>
    <w:p w14:paraId="24873C02" w14:textId="16C31FA8" w:rsidR="00637F05" w:rsidRPr="00637F05" w:rsidRDefault="00637F05" w:rsidP="00637F05">
      <w:pPr>
        <w:pStyle w:val="Caption"/>
        <w:spacing w:after="0"/>
        <w:rPr>
          <w:rFonts w:cs="Times New Roman"/>
          <w:b w:val="0"/>
          <w:color w:val="auto"/>
          <w:sz w:val="36"/>
          <w:szCs w:val="36"/>
        </w:rPr>
      </w:pPr>
      <w:bookmarkStart w:id="24" w:name="_Toc207881704"/>
      <w:r w:rsidRPr="00637F05">
        <w:rPr>
          <w:color w:val="auto"/>
          <w:sz w:val="24"/>
          <w:szCs w:val="24"/>
        </w:rPr>
        <w:t xml:space="preserve">Table </w:t>
      </w:r>
      <w:r w:rsidRPr="00637F05">
        <w:rPr>
          <w:color w:val="auto"/>
          <w:sz w:val="24"/>
          <w:szCs w:val="24"/>
        </w:rPr>
        <w:fldChar w:fldCharType="begin"/>
      </w:r>
      <w:r w:rsidRPr="00637F05">
        <w:rPr>
          <w:color w:val="auto"/>
          <w:sz w:val="24"/>
          <w:szCs w:val="24"/>
        </w:rPr>
        <w:instrText xml:space="preserve"> SEQ Table \* ARABIC </w:instrText>
      </w:r>
      <w:r w:rsidRPr="00637F05">
        <w:rPr>
          <w:color w:val="auto"/>
          <w:sz w:val="24"/>
          <w:szCs w:val="24"/>
        </w:rPr>
        <w:fldChar w:fldCharType="separate"/>
      </w:r>
      <w:r>
        <w:rPr>
          <w:noProof/>
          <w:color w:val="auto"/>
          <w:sz w:val="24"/>
          <w:szCs w:val="24"/>
        </w:rPr>
        <w:t>7</w:t>
      </w:r>
      <w:r w:rsidRPr="00637F05">
        <w:rPr>
          <w:color w:val="auto"/>
          <w:sz w:val="24"/>
          <w:szCs w:val="24"/>
        </w:rPr>
        <w:fldChar w:fldCharType="end"/>
      </w:r>
      <w:r w:rsidRPr="00637F05">
        <w:rPr>
          <w:color w:val="auto"/>
          <w:sz w:val="24"/>
          <w:szCs w:val="24"/>
        </w:rPr>
        <w:t xml:space="preserve">: Top 10 </w:t>
      </w:r>
      <w:r w:rsidR="002B40C5" w:rsidRPr="002B40C5">
        <w:rPr>
          <w:color w:val="auto"/>
          <w:sz w:val="24"/>
          <w:szCs w:val="24"/>
        </w:rPr>
        <w:t>Most Sought</w:t>
      </w:r>
      <w:r w:rsidR="002B40C5" w:rsidRPr="00537562">
        <w:rPr>
          <w:rFonts w:cs="Times New Roman"/>
          <w:sz w:val="24"/>
          <w:szCs w:val="24"/>
        </w:rPr>
        <w:t xml:space="preserve"> </w:t>
      </w:r>
      <w:r w:rsidRPr="00637F05">
        <w:rPr>
          <w:color w:val="auto"/>
          <w:sz w:val="24"/>
          <w:szCs w:val="24"/>
        </w:rPr>
        <w:t>Occupations in Human health and social work activities</w:t>
      </w:r>
      <w:bookmarkEnd w:id="24"/>
    </w:p>
    <w:tbl>
      <w:tblPr>
        <w:tblW w:w="9443" w:type="dxa"/>
        <w:tblLook w:val="04A0" w:firstRow="1" w:lastRow="0" w:firstColumn="1" w:lastColumn="0" w:noHBand="0" w:noVBand="1"/>
      </w:tblPr>
      <w:tblGrid>
        <w:gridCol w:w="4560"/>
        <w:gridCol w:w="3000"/>
        <w:gridCol w:w="1883"/>
      </w:tblGrid>
      <w:tr w:rsidR="008F48B1" w:rsidRPr="008F48B1" w14:paraId="48A40E11" w14:textId="77777777" w:rsidTr="0079046B">
        <w:trPr>
          <w:trHeight w:val="290"/>
        </w:trPr>
        <w:tc>
          <w:tcPr>
            <w:tcW w:w="4560" w:type="dxa"/>
            <w:tcBorders>
              <w:top w:val="single" w:sz="4" w:space="0" w:color="8EA9DB"/>
              <w:left w:val="single" w:sz="4" w:space="0" w:color="8EA9DB"/>
              <w:bottom w:val="single" w:sz="4" w:space="0" w:color="8EA9DB"/>
              <w:right w:val="nil"/>
            </w:tcBorders>
            <w:shd w:val="clear" w:color="4472C4" w:fill="4472C4"/>
            <w:noWrap/>
            <w:vAlign w:val="center"/>
            <w:hideMark/>
          </w:tcPr>
          <w:p w14:paraId="32FCCB29" w14:textId="77777777" w:rsidR="008F48B1" w:rsidRPr="008F48B1" w:rsidRDefault="008F48B1" w:rsidP="008F48B1">
            <w:pPr>
              <w:spacing w:after="0" w:line="240" w:lineRule="auto"/>
              <w:rPr>
                <w:rFonts w:cs="Times New Roman"/>
                <w:b/>
                <w:bCs/>
                <w:color w:val="FFFFFF"/>
                <w:sz w:val="24"/>
                <w:szCs w:val="24"/>
                <w:lang/>
              </w:rPr>
            </w:pPr>
            <w:r w:rsidRPr="008F48B1">
              <w:rPr>
                <w:rFonts w:cs="Times New Roman"/>
                <w:b/>
                <w:bCs/>
                <w:color w:val="FFFFFF"/>
                <w:sz w:val="24"/>
                <w:szCs w:val="24"/>
                <w:lang/>
              </w:rPr>
              <w:t>OCCUPATIONS</w:t>
            </w:r>
          </w:p>
        </w:tc>
        <w:tc>
          <w:tcPr>
            <w:tcW w:w="3000" w:type="dxa"/>
            <w:tcBorders>
              <w:top w:val="single" w:sz="4" w:space="0" w:color="8EA9DB"/>
              <w:left w:val="nil"/>
              <w:bottom w:val="single" w:sz="4" w:space="0" w:color="8EA9DB"/>
              <w:right w:val="nil"/>
            </w:tcBorders>
            <w:shd w:val="clear" w:color="4472C4" w:fill="4472C4"/>
            <w:noWrap/>
            <w:vAlign w:val="center"/>
            <w:hideMark/>
          </w:tcPr>
          <w:p w14:paraId="270AA768" w14:textId="77777777" w:rsidR="008F48B1" w:rsidRPr="008F48B1" w:rsidRDefault="008F48B1" w:rsidP="008F48B1">
            <w:pPr>
              <w:spacing w:after="0" w:line="240" w:lineRule="auto"/>
              <w:rPr>
                <w:rFonts w:cs="Times New Roman"/>
                <w:b/>
                <w:bCs/>
                <w:color w:val="FFFFFF"/>
                <w:sz w:val="24"/>
                <w:szCs w:val="24"/>
                <w:lang/>
              </w:rPr>
            </w:pPr>
            <w:r w:rsidRPr="008F48B1">
              <w:rPr>
                <w:rFonts w:cs="Times New Roman"/>
                <w:b/>
                <w:bCs/>
                <w:color w:val="FFFFFF"/>
                <w:sz w:val="24"/>
                <w:szCs w:val="24"/>
                <w:lang/>
              </w:rPr>
              <w:t>NUMBER OF VACANCIES</w:t>
            </w:r>
          </w:p>
        </w:tc>
        <w:tc>
          <w:tcPr>
            <w:tcW w:w="1883" w:type="dxa"/>
            <w:tcBorders>
              <w:top w:val="single" w:sz="4" w:space="0" w:color="8EA9DB"/>
              <w:left w:val="nil"/>
              <w:bottom w:val="single" w:sz="4" w:space="0" w:color="8EA9DB"/>
              <w:right w:val="single" w:sz="4" w:space="0" w:color="8EA9DB"/>
            </w:tcBorders>
            <w:shd w:val="clear" w:color="4472C4" w:fill="4472C4"/>
            <w:noWrap/>
            <w:vAlign w:val="center"/>
            <w:hideMark/>
          </w:tcPr>
          <w:p w14:paraId="5EC50D82" w14:textId="77777777" w:rsidR="008F48B1" w:rsidRPr="008F48B1" w:rsidRDefault="008F48B1" w:rsidP="008F48B1">
            <w:pPr>
              <w:spacing w:after="0" w:line="240" w:lineRule="auto"/>
              <w:rPr>
                <w:rFonts w:cs="Times New Roman"/>
                <w:b/>
                <w:bCs/>
                <w:color w:val="FFFFFF"/>
                <w:sz w:val="24"/>
                <w:szCs w:val="24"/>
                <w:lang/>
              </w:rPr>
            </w:pPr>
            <w:r w:rsidRPr="008F48B1">
              <w:rPr>
                <w:rFonts w:cs="Times New Roman"/>
                <w:b/>
                <w:bCs/>
                <w:color w:val="FFFFFF"/>
                <w:sz w:val="24"/>
                <w:szCs w:val="24"/>
                <w:lang/>
              </w:rPr>
              <w:t>PERCENTAGE</w:t>
            </w:r>
          </w:p>
        </w:tc>
      </w:tr>
      <w:tr w:rsidR="008F48B1" w:rsidRPr="008F48B1" w14:paraId="528CA193" w14:textId="77777777" w:rsidTr="0079046B">
        <w:trPr>
          <w:trHeight w:val="290"/>
        </w:trPr>
        <w:tc>
          <w:tcPr>
            <w:tcW w:w="4560" w:type="dxa"/>
            <w:tcBorders>
              <w:top w:val="single" w:sz="4" w:space="0" w:color="8EA9DB"/>
              <w:left w:val="single" w:sz="4" w:space="0" w:color="8EA9DB"/>
              <w:bottom w:val="single" w:sz="4" w:space="0" w:color="8EA9DB"/>
              <w:right w:val="nil"/>
            </w:tcBorders>
            <w:shd w:val="clear" w:color="D9E1F2" w:fill="D9E1F2"/>
            <w:noWrap/>
            <w:vAlign w:val="center"/>
            <w:hideMark/>
          </w:tcPr>
          <w:p w14:paraId="58BC73D9"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Managing Directors and Chief Executives</w:t>
            </w:r>
          </w:p>
        </w:tc>
        <w:tc>
          <w:tcPr>
            <w:tcW w:w="3000" w:type="dxa"/>
            <w:tcBorders>
              <w:top w:val="single" w:sz="4" w:space="0" w:color="8EA9DB"/>
              <w:left w:val="nil"/>
              <w:bottom w:val="single" w:sz="4" w:space="0" w:color="8EA9DB"/>
              <w:right w:val="nil"/>
            </w:tcBorders>
            <w:shd w:val="clear" w:color="D9E1F2" w:fill="D9E1F2"/>
            <w:noWrap/>
            <w:vAlign w:val="center"/>
            <w:hideMark/>
          </w:tcPr>
          <w:p w14:paraId="50B52539"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83</w:t>
            </w:r>
          </w:p>
        </w:tc>
        <w:tc>
          <w:tcPr>
            <w:tcW w:w="1883" w:type="dxa"/>
            <w:tcBorders>
              <w:top w:val="single" w:sz="4" w:space="0" w:color="8EA9DB"/>
              <w:left w:val="nil"/>
              <w:bottom w:val="single" w:sz="4" w:space="0" w:color="8EA9DB"/>
              <w:right w:val="single" w:sz="4" w:space="0" w:color="8EA9DB"/>
            </w:tcBorders>
            <w:shd w:val="clear" w:color="D9E1F2" w:fill="D9E1F2"/>
            <w:noWrap/>
            <w:vAlign w:val="center"/>
            <w:hideMark/>
          </w:tcPr>
          <w:p w14:paraId="5061C9EE"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6.69</w:t>
            </w:r>
          </w:p>
        </w:tc>
      </w:tr>
      <w:tr w:rsidR="008F48B1" w:rsidRPr="008F48B1" w14:paraId="7C01D4FC" w14:textId="77777777" w:rsidTr="0079046B">
        <w:trPr>
          <w:trHeight w:val="290"/>
        </w:trPr>
        <w:tc>
          <w:tcPr>
            <w:tcW w:w="4560" w:type="dxa"/>
            <w:tcBorders>
              <w:top w:val="single" w:sz="4" w:space="0" w:color="8EA9DB"/>
              <w:left w:val="single" w:sz="4" w:space="0" w:color="8EA9DB"/>
              <w:bottom w:val="single" w:sz="4" w:space="0" w:color="8EA9DB"/>
              <w:right w:val="nil"/>
            </w:tcBorders>
            <w:noWrap/>
            <w:vAlign w:val="center"/>
            <w:hideMark/>
          </w:tcPr>
          <w:p w14:paraId="781F76BD"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Nurse, General</w:t>
            </w:r>
          </w:p>
        </w:tc>
        <w:tc>
          <w:tcPr>
            <w:tcW w:w="3000" w:type="dxa"/>
            <w:tcBorders>
              <w:top w:val="single" w:sz="4" w:space="0" w:color="8EA9DB"/>
              <w:left w:val="nil"/>
              <w:bottom w:val="single" w:sz="4" w:space="0" w:color="8EA9DB"/>
              <w:right w:val="nil"/>
            </w:tcBorders>
            <w:noWrap/>
            <w:vAlign w:val="center"/>
            <w:hideMark/>
          </w:tcPr>
          <w:p w14:paraId="6A1B37E7"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69</w:t>
            </w:r>
          </w:p>
        </w:tc>
        <w:tc>
          <w:tcPr>
            <w:tcW w:w="1883" w:type="dxa"/>
            <w:tcBorders>
              <w:top w:val="single" w:sz="4" w:space="0" w:color="8EA9DB"/>
              <w:left w:val="nil"/>
              <w:bottom w:val="single" w:sz="4" w:space="0" w:color="8EA9DB"/>
              <w:right w:val="single" w:sz="4" w:space="0" w:color="8EA9DB"/>
            </w:tcBorders>
            <w:noWrap/>
            <w:vAlign w:val="center"/>
            <w:hideMark/>
          </w:tcPr>
          <w:p w14:paraId="313C93E0"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5.56</w:t>
            </w:r>
          </w:p>
        </w:tc>
      </w:tr>
      <w:tr w:rsidR="008F48B1" w:rsidRPr="008F48B1" w14:paraId="074D7905" w14:textId="77777777" w:rsidTr="0079046B">
        <w:trPr>
          <w:trHeight w:val="290"/>
        </w:trPr>
        <w:tc>
          <w:tcPr>
            <w:tcW w:w="4560" w:type="dxa"/>
            <w:tcBorders>
              <w:top w:val="single" w:sz="4" w:space="0" w:color="8EA9DB"/>
              <w:left w:val="single" w:sz="4" w:space="0" w:color="8EA9DB"/>
              <w:bottom w:val="single" w:sz="4" w:space="0" w:color="8EA9DB"/>
              <w:right w:val="nil"/>
            </w:tcBorders>
            <w:shd w:val="clear" w:color="D9E1F2" w:fill="D9E1F2"/>
            <w:noWrap/>
            <w:vAlign w:val="center"/>
            <w:hideMark/>
          </w:tcPr>
          <w:p w14:paraId="6D54B4DD"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Finance Managers</w:t>
            </w:r>
          </w:p>
        </w:tc>
        <w:tc>
          <w:tcPr>
            <w:tcW w:w="3000" w:type="dxa"/>
            <w:tcBorders>
              <w:top w:val="single" w:sz="4" w:space="0" w:color="8EA9DB"/>
              <w:left w:val="nil"/>
              <w:bottom w:val="single" w:sz="4" w:space="0" w:color="8EA9DB"/>
              <w:right w:val="nil"/>
            </w:tcBorders>
            <w:shd w:val="clear" w:color="D9E1F2" w:fill="D9E1F2"/>
            <w:noWrap/>
            <w:vAlign w:val="center"/>
            <w:hideMark/>
          </w:tcPr>
          <w:p w14:paraId="65AB8316"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68</w:t>
            </w:r>
          </w:p>
        </w:tc>
        <w:tc>
          <w:tcPr>
            <w:tcW w:w="1883" w:type="dxa"/>
            <w:tcBorders>
              <w:top w:val="single" w:sz="4" w:space="0" w:color="8EA9DB"/>
              <w:left w:val="nil"/>
              <w:bottom w:val="single" w:sz="4" w:space="0" w:color="8EA9DB"/>
              <w:right w:val="single" w:sz="4" w:space="0" w:color="8EA9DB"/>
            </w:tcBorders>
            <w:shd w:val="clear" w:color="D9E1F2" w:fill="D9E1F2"/>
            <w:noWrap/>
            <w:vAlign w:val="center"/>
            <w:hideMark/>
          </w:tcPr>
          <w:p w14:paraId="7FD0C61E"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5.48</w:t>
            </w:r>
          </w:p>
        </w:tc>
      </w:tr>
      <w:tr w:rsidR="008F48B1" w:rsidRPr="008F48B1" w14:paraId="022E3B01" w14:textId="77777777" w:rsidTr="0079046B">
        <w:trPr>
          <w:trHeight w:val="290"/>
        </w:trPr>
        <w:tc>
          <w:tcPr>
            <w:tcW w:w="4560" w:type="dxa"/>
            <w:tcBorders>
              <w:top w:val="single" w:sz="4" w:space="0" w:color="8EA9DB"/>
              <w:left w:val="single" w:sz="4" w:space="0" w:color="8EA9DB"/>
              <w:bottom w:val="single" w:sz="4" w:space="0" w:color="8EA9DB"/>
              <w:right w:val="nil"/>
            </w:tcBorders>
            <w:noWrap/>
            <w:vAlign w:val="center"/>
            <w:hideMark/>
          </w:tcPr>
          <w:p w14:paraId="42285BB4"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Accountants</w:t>
            </w:r>
          </w:p>
        </w:tc>
        <w:tc>
          <w:tcPr>
            <w:tcW w:w="3000" w:type="dxa"/>
            <w:tcBorders>
              <w:top w:val="single" w:sz="4" w:space="0" w:color="8EA9DB"/>
              <w:left w:val="nil"/>
              <w:bottom w:val="single" w:sz="4" w:space="0" w:color="8EA9DB"/>
              <w:right w:val="nil"/>
            </w:tcBorders>
            <w:noWrap/>
            <w:vAlign w:val="center"/>
            <w:hideMark/>
          </w:tcPr>
          <w:p w14:paraId="2152ECA6"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50</w:t>
            </w:r>
          </w:p>
        </w:tc>
        <w:tc>
          <w:tcPr>
            <w:tcW w:w="1883" w:type="dxa"/>
            <w:tcBorders>
              <w:top w:val="single" w:sz="4" w:space="0" w:color="8EA9DB"/>
              <w:left w:val="nil"/>
              <w:bottom w:val="single" w:sz="4" w:space="0" w:color="8EA9DB"/>
              <w:right w:val="single" w:sz="4" w:space="0" w:color="8EA9DB"/>
            </w:tcBorders>
            <w:noWrap/>
            <w:vAlign w:val="center"/>
            <w:hideMark/>
          </w:tcPr>
          <w:p w14:paraId="054D5122"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4.03</w:t>
            </w:r>
          </w:p>
        </w:tc>
      </w:tr>
      <w:tr w:rsidR="008F48B1" w:rsidRPr="008F48B1" w14:paraId="2918DDC7" w14:textId="77777777" w:rsidTr="0079046B">
        <w:trPr>
          <w:trHeight w:val="290"/>
        </w:trPr>
        <w:tc>
          <w:tcPr>
            <w:tcW w:w="4560" w:type="dxa"/>
            <w:tcBorders>
              <w:top w:val="single" w:sz="4" w:space="0" w:color="8EA9DB"/>
              <w:left w:val="single" w:sz="4" w:space="0" w:color="8EA9DB"/>
              <w:bottom w:val="single" w:sz="4" w:space="0" w:color="8EA9DB"/>
              <w:right w:val="nil"/>
            </w:tcBorders>
            <w:shd w:val="clear" w:color="D9E1F2" w:fill="D9E1F2"/>
            <w:noWrap/>
            <w:vAlign w:val="center"/>
            <w:hideMark/>
          </w:tcPr>
          <w:p w14:paraId="429A4AF0"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Pharmaceutical Technicians and Assistants</w:t>
            </w:r>
          </w:p>
        </w:tc>
        <w:tc>
          <w:tcPr>
            <w:tcW w:w="3000" w:type="dxa"/>
            <w:tcBorders>
              <w:top w:val="single" w:sz="4" w:space="0" w:color="8EA9DB"/>
              <w:left w:val="nil"/>
              <w:bottom w:val="single" w:sz="4" w:space="0" w:color="8EA9DB"/>
              <w:right w:val="nil"/>
            </w:tcBorders>
            <w:shd w:val="clear" w:color="D9E1F2" w:fill="D9E1F2"/>
            <w:noWrap/>
            <w:vAlign w:val="center"/>
            <w:hideMark/>
          </w:tcPr>
          <w:p w14:paraId="3439AE29"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41</w:t>
            </w:r>
          </w:p>
        </w:tc>
        <w:tc>
          <w:tcPr>
            <w:tcW w:w="1883" w:type="dxa"/>
            <w:tcBorders>
              <w:top w:val="single" w:sz="4" w:space="0" w:color="8EA9DB"/>
              <w:left w:val="nil"/>
              <w:bottom w:val="single" w:sz="4" w:space="0" w:color="8EA9DB"/>
              <w:right w:val="single" w:sz="4" w:space="0" w:color="8EA9DB"/>
            </w:tcBorders>
            <w:shd w:val="clear" w:color="D9E1F2" w:fill="D9E1F2"/>
            <w:noWrap/>
            <w:vAlign w:val="center"/>
            <w:hideMark/>
          </w:tcPr>
          <w:p w14:paraId="23DB24A0"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3.3</w:t>
            </w:r>
          </w:p>
        </w:tc>
      </w:tr>
      <w:tr w:rsidR="008F48B1" w:rsidRPr="008F48B1" w14:paraId="4FEBA62B" w14:textId="77777777" w:rsidTr="0079046B">
        <w:trPr>
          <w:trHeight w:val="290"/>
        </w:trPr>
        <w:tc>
          <w:tcPr>
            <w:tcW w:w="4560" w:type="dxa"/>
            <w:tcBorders>
              <w:top w:val="single" w:sz="4" w:space="0" w:color="8EA9DB"/>
              <w:left w:val="single" w:sz="4" w:space="0" w:color="8EA9DB"/>
              <w:bottom w:val="single" w:sz="4" w:space="0" w:color="8EA9DB"/>
              <w:right w:val="nil"/>
            </w:tcBorders>
            <w:noWrap/>
            <w:vAlign w:val="center"/>
            <w:hideMark/>
          </w:tcPr>
          <w:p w14:paraId="3A00D1FE"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Specialist Medical Practitioners</w:t>
            </w:r>
          </w:p>
        </w:tc>
        <w:tc>
          <w:tcPr>
            <w:tcW w:w="3000" w:type="dxa"/>
            <w:tcBorders>
              <w:top w:val="single" w:sz="4" w:space="0" w:color="8EA9DB"/>
              <w:left w:val="nil"/>
              <w:bottom w:val="single" w:sz="4" w:space="0" w:color="8EA9DB"/>
              <w:right w:val="nil"/>
            </w:tcBorders>
            <w:noWrap/>
            <w:vAlign w:val="center"/>
            <w:hideMark/>
          </w:tcPr>
          <w:p w14:paraId="4C84C7AD"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36</w:t>
            </w:r>
          </w:p>
        </w:tc>
        <w:tc>
          <w:tcPr>
            <w:tcW w:w="1883" w:type="dxa"/>
            <w:tcBorders>
              <w:top w:val="single" w:sz="4" w:space="0" w:color="8EA9DB"/>
              <w:left w:val="nil"/>
              <w:bottom w:val="single" w:sz="4" w:space="0" w:color="8EA9DB"/>
              <w:right w:val="single" w:sz="4" w:space="0" w:color="8EA9DB"/>
            </w:tcBorders>
            <w:noWrap/>
            <w:vAlign w:val="center"/>
            <w:hideMark/>
          </w:tcPr>
          <w:p w14:paraId="1CED1FDA"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2.9</w:t>
            </w:r>
          </w:p>
        </w:tc>
      </w:tr>
      <w:tr w:rsidR="008F48B1" w:rsidRPr="008F48B1" w14:paraId="66F1FA42" w14:textId="77777777" w:rsidTr="0079046B">
        <w:trPr>
          <w:trHeight w:val="290"/>
        </w:trPr>
        <w:tc>
          <w:tcPr>
            <w:tcW w:w="4560" w:type="dxa"/>
            <w:tcBorders>
              <w:top w:val="single" w:sz="4" w:space="0" w:color="8EA9DB"/>
              <w:left w:val="single" w:sz="4" w:space="0" w:color="8EA9DB"/>
              <w:bottom w:val="single" w:sz="4" w:space="0" w:color="8EA9DB"/>
              <w:right w:val="nil"/>
            </w:tcBorders>
            <w:shd w:val="clear" w:color="D9E1F2" w:fill="D9E1F2"/>
            <w:noWrap/>
            <w:vAlign w:val="center"/>
            <w:hideMark/>
          </w:tcPr>
          <w:p w14:paraId="1E528D66"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Personnel Clerks</w:t>
            </w:r>
          </w:p>
        </w:tc>
        <w:tc>
          <w:tcPr>
            <w:tcW w:w="3000" w:type="dxa"/>
            <w:tcBorders>
              <w:top w:val="single" w:sz="4" w:space="0" w:color="8EA9DB"/>
              <w:left w:val="nil"/>
              <w:bottom w:val="single" w:sz="4" w:space="0" w:color="8EA9DB"/>
              <w:right w:val="nil"/>
            </w:tcBorders>
            <w:shd w:val="clear" w:color="D9E1F2" w:fill="D9E1F2"/>
            <w:noWrap/>
            <w:vAlign w:val="center"/>
            <w:hideMark/>
          </w:tcPr>
          <w:p w14:paraId="60074A5C"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35</w:t>
            </w:r>
          </w:p>
        </w:tc>
        <w:tc>
          <w:tcPr>
            <w:tcW w:w="1883" w:type="dxa"/>
            <w:tcBorders>
              <w:top w:val="single" w:sz="4" w:space="0" w:color="8EA9DB"/>
              <w:left w:val="nil"/>
              <w:bottom w:val="single" w:sz="4" w:space="0" w:color="8EA9DB"/>
              <w:right w:val="single" w:sz="4" w:space="0" w:color="8EA9DB"/>
            </w:tcBorders>
            <w:shd w:val="clear" w:color="D9E1F2" w:fill="D9E1F2"/>
            <w:noWrap/>
            <w:vAlign w:val="center"/>
            <w:hideMark/>
          </w:tcPr>
          <w:p w14:paraId="12BC9021"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2.82</w:t>
            </w:r>
          </w:p>
        </w:tc>
      </w:tr>
      <w:tr w:rsidR="008F48B1" w:rsidRPr="008F48B1" w14:paraId="40394D56" w14:textId="77777777" w:rsidTr="0079046B">
        <w:trPr>
          <w:trHeight w:val="290"/>
        </w:trPr>
        <w:tc>
          <w:tcPr>
            <w:tcW w:w="4560" w:type="dxa"/>
            <w:tcBorders>
              <w:top w:val="single" w:sz="4" w:space="0" w:color="8EA9DB"/>
              <w:left w:val="single" w:sz="4" w:space="0" w:color="8EA9DB"/>
              <w:bottom w:val="single" w:sz="4" w:space="0" w:color="8EA9DB"/>
              <w:right w:val="nil"/>
            </w:tcBorders>
            <w:noWrap/>
            <w:vAlign w:val="center"/>
            <w:hideMark/>
          </w:tcPr>
          <w:p w14:paraId="6C1A9FA0"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Policy and Planning Managers</w:t>
            </w:r>
          </w:p>
        </w:tc>
        <w:tc>
          <w:tcPr>
            <w:tcW w:w="3000" w:type="dxa"/>
            <w:tcBorders>
              <w:top w:val="single" w:sz="4" w:space="0" w:color="8EA9DB"/>
              <w:left w:val="nil"/>
              <w:bottom w:val="single" w:sz="4" w:space="0" w:color="8EA9DB"/>
              <w:right w:val="nil"/>
            </w:tcBorders>
            <w:noWrap/>
            <w:vAlign w:val="center"/>
            <w:hideMark/>
          </w:tcPr>
          <w:p w14:paraId="546A9B4F"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34</w:t>
            </w:r>
          </w:p>
        </w:tc>
        <w:tc>
          <w:tcPr>
            <w:tcW w:w="1883" w:type="dxa"/>
            <w:tcBorders>
              <w:top w:val="single" w:sz="4" w:space="0" w:color="8EA9DB"/>
              <w:left w:val="nil"/>
              <w:bottom w:val="single" w:sz="4" w:space="0" w:color="8EA9DB"/>
              <w:right w:val="single" w:sz="4" w:space="0" w:color="8EA9DB"/>
            </w:tcBorders>
            <w:noWrap/>
            <w:vAlign w:val="center"/>
            <w:hideMark/>
          </w:tcPr>
          <w:p w14:paraId="18D50BFB"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2.74</w:t>
            </w:r>
          </w:p>
        </w:tc>
      </w:tr>
      <w:tr w:rsidR="008F48B1" w:rsidRPr="008F48B1" w14:paraId="7257020C" w14:textId="77777777" w:rsidTr="0079046B">
        <w:trPr>
          <w:trHeight w:val="290"/>
        </w:trPr>
        <w:tc>
          <w:tcPr>
            <w:tcW w:w="4560" w:type="dxa"/>
            <w:tcBorders>
              <w:top w:val="single" w:sz="4" w:space="0" w:color="8EA9DB"/>
              <w:left w:val="single" w:sz="4" w:space="0" w:color="8EA9DB"/>
              <w:bottom w:val="single" w:sz="4" w:space="0" w:color="8EA9DB"/>
              <w:right w:val="nil"/>
            </w:tcBorders>
            <w:shd w:val="clear" w:color="D9E1F2" w:fill="D9E1F2"/>
            <w:noWrap/>
            <w:vAlign w:val="center"/>
            <w:hideMark/>
          </w:tcPr>
          <w:p w14:paraId="7158BC13"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Manager Health Care Services</w:t>
            </w:r>
          </w:p>
        </w:tc>
        <w:tc>
          <w:tcPr>
            <w:tcW w:w="3000" w:type="dxa"/>
            <w:tcBorders>
              <w:top w:val="single" w:sz="4" w:space="0" w:color="8EA9DB"/>
              <w:left w:val="nil"/>
              <w:bottom w:val="single" w:sz="4" w:space="0" w:color="8EA9DB"/>
              <w:right w:val="nil"/>
            </w:tcBorders>
            <w:shd w:val="clear" w:color="D9E1F2" w:fill="D9E1F2"/>
            <w:noWrap/>
            <w:vAlign w:val="center"/>
            <w:hideMark/>
          </w:tcPr>
          <w:p w14:paraId="74340AF4"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33</w:t>
            </w:r>
          </w:p>
        </w:tc>
        <w:tc>
          <w:tcPr>
            <w:tcW w:w="1883" w:type="dxa"/>
            <w:tcBorders>
              <w:top w:val="single" w:sz="4" w:space="0" w:color="8EA9DB"/>
              <w:left w:val="nil"/>
              <w:bottom w:val="single" w:sz="4" w:space="0" w:color="8EA9DB"/>
              <w:right w:val="single" w:sz="4" w:space="0" w:color="8EA9DB"/>
            </w:tcBorders>
            <w:shd w:val="clear" w:color="D9E1F2" w:fill="D9E1F2"/>
            <w:noWrap/>
            <w:vAlign w:val="center"/>
            <w:hideMark/>
          </w:tcPr>
          <w:p w14:paraId="0B951BC5"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2.66</w:t>
            </w:r>
          </w:p>
        </w:tc>
      </w:tr>
      <w:tr w:rsidR="008F48B1" w:rsidRPr="008F48B1" w14:paraId="56C7D2F0" w14:textId="77777777" w:rsidTr="0079046B">
        <w:trPr>
          <w:trHeight w:val="290"/>
        </w:trPr>
        <w:tc>
          <w:tcPr>
            <w:tcW w:w="4560" w:type="dxa"/>
            <w:tcBorders>
              <w:top w:val="single" w:sz="4" w:space="0" w:color="8EA9DB"/>
              <w:left w:val="single" w:sz="4" w:space="0" w:color="8EA9DB"/>
              <w:bottom w:val="single" w:sz="4" w:space="0" w:color="8EA9DB"/>
              <w:right w:val="nil"/>
            </w:tcBorders>
            <w:noWrap/>
            <w:vAlign w:val="center"/>
            <w:hideMark/>
          </w:tcPr>
          <w:p w14:paraId="0EF66A04"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Public Relations Professionals</w:t>
            </w:r>
          </w:p>
        </w:tc>
        <w:tc>
          <w:tcPr>
            <w:tcW w:w="3000" w:type="dxa"/>
            <w:tcBorders>
              <w:top w:val="single" w:sz="4" w:space="0" w:color="8EA9DB"/>
              <w:left w:val="nil"/>
              <w:bottom w:val="single" w:sz="4" w:space="0" w:color="8EA9DB"/>
              <w:right w:val="nil"/>
            </w:tcBorders>
            <w:noWrap/>
            <w:vAlign w:val="center"/>
            <w:hideMark/>
          </w:tcPr>
          <w:p w14:paraId="1E4DE569"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28</w:t>
            </w:r>
          </w:p>
        </w:tc>
        <w:tc>
          <w:tcPr>
            <w:tcW w:w="1883" w:type="dxa"/>
            <w:tcBorders>
              <w:top w:val="single" w:sz="4" w:space="0" w:color="8EA9DB"/>
              <w:left w:val="nil"/>
              <w:bottom w:val="single" w:sz="4" w:space="0" w:color="8EA9DB"/>
              <w:right w:val="single" w:sz="4" w:space="0" w:color="8EA9DB"/>
            </w:tcBorders>
            <w:noWrap/>
            <w:vAlign w:val="center"/>
            <w:hideMark/>
          </w:tcPr>
          <w:p w14:paraId="2D66AB56"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2.26</w:t>
            </w:r>
          </w:p>
        </w:tc>
      </w:tr>
    </w:tbl>
    <w:p w14:paraId="42A6BD15" w14:textId="77777777" w:rsidR="001C3B9F" w:rsidRDefault="00000000">
      <w:pPr>
        <w:rPr>
          <w:rFonts w:cs="Times New Roman"/>
          <w:sz w:val="24"/>
          <w:szCs w:val="24"/>
        </w:rPr>
      </w:pPr>
      <w:r w:rsidRPr="00537562">
        <w:rPr>
          <w:rFonts w:cs="Times New Roman"/>
          <w:sz w:val="24"/>
          <w:szCs w:val="24"/>
        </w:rPr>
        <w:t xml:space="preserve"> </w:t>
      </w:r>
    </w:p>
    <w:p w14:paraId="2ECE2288" w14:textId="77777777" w:rsidR="0032454F" w:rsidRPr="00537562" w:rsidRDefault="0032454F">
      <w:pPr>
        <w:rPr>
          <w:rFonts w:cs="Times New Roman"/>
          <w:sz w:val="24"/>
          <w:szCs w:val="24"/>
        </w:rPr>
      </w:pPr>
    </w:p>
    <w:p w14:paraId="11B0A6AC" w14:textId="77777777" w:rsidR="001C3B9F" w:rsidRPr="00537562" w:rsidRDefault="00000000" w:rsidP="00D3732C">
      <w:pPr>
        <w:spacing w:after="0" w:line="240" w:lineRule="auto"/>
        <w:rPr>
          <w:rFonts w:cs="Times New Roman"/>
          <w:sz w:val="24"/>
          <w:szCs w:val="24"/>
        </w:rPr>
      </w:pPr>
      <w:r w:rsidRPr="00537562">
        <w:rPr>
          <w:rFonts w:cs="Times New Roman"/>
          <w:noProof/>
          <w:sz w:val="24"/>
          <w:szCs w:val="24"/>
        </w:rPr>
        <w:lastRenderedPageBreak/>
        <w:drawing>
          <wp:inline distT="0" distB="0" distL="0" distR="0" wp14:anchorId="355E9C38" wp14:editId="099BEB4F">
            <wp:extent cx="5486400" cy="32696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top10_Human_health_and_social_work_activities.png"/>
                    <pic:cNvPicPr/>
                  </pic:nvPicPr>
                  <pic:blipFill>
                    <a:blip r:embed="rId20"/>
                    <a:stretch>
                      <a:fillRect/>
                    </a:stretch>
                  </pic:blipFill>
                  <pic:spPr>
                    <a:xfrm>
                      <a:off x="0" y="0"/>
                      <a:ext cx="5486400" cy="3269673"/>
                    </a:xfrm>
                    <a:prstGeom prst="rect">
                      <a:avLst/>
                    </a:prstGeom>
                  </pic:spPr>
                </pic:pic>
              </a:graphicData>
            </a:graphic>
          </wp:inline>
        </w:drawing>
      </w:r>
    </w:p>
    <w:p w14:paraId="7CB1BF4B" w14:textId="30276511" w:rsidR="0079046B" w:rsidRDefault="00D3732C" w:rsidP="00D3732C">
      <w:pPr>
        <w:pStyle w:val="Caption"/>
        <w:spacing w:after="0"/>
        <w:rPr>
          <w:color w:val="auto"/>
          <w:sz w:val="24"/>
          <w:szCs w:val="24"/>
        </w:rPr>
      </w:pPr>
      <w:bookmarkStart w:id="25" w:name="_Toc207881740"/>
      <w:r w:rsidRPr="00D3732C">
        <w:rPr>
          <w:color w:val="auto"/>
          <w:sz w:val="24"/>
          <w:szCs w:val="24"/>
        </w:rPr>
        <w:t xml:space="preserve">Figure </w:t>
      </w:r>
      <w:r w:rsidRPr="00D3732C">
        <w:rPr>
          <w:color w:val="auto"/>
          <w:sz w:val="24"/>
          <w:szCs w:val="24"/>
        </w:rPr>
        <w:fldChar w:fldCharType="begin"/>
      </w:r>
      <w:r w:rsidRPr="00D3732C">
        <w:rPr>
          <w:color w:val="auto"/>
          <w:sz w:val="24"/>
          <w:szCs w:val="24"/>
        </w:rPr>
        <w:instrText xml:space="preserve"> SEQ Figure \* ARABIC </w:instrText>
      </w:r>
      <w:r w:rsidRPr="00D3732C">
        <w:rPr>
          <w:color w:val="auto"/>
          <w:sz w:val="24"/>
          <w:szCs w:val="24"/>
        </w:rPr>
        <w:fldChar w:fldCharType="separate"/>
      </w:r>
      <w:r w:rsidR="00E81F6C">
        <w:rPr>
          <w:noProof/>
          <w:color w:val="auto"/>
          <w:sz w:val="24"/>
          <w:szCs w:val="24"/>
        </w:rPr>
        <w:t>7</w:t>
      </w:r>
      <w:r w:rsidRPr="00D3732C">
        <w:rPr>
          <w:color w:val="auto"/>
          <w:sz w:val="24"/>
          <w:szCs w:val="24"/>
        </w:rPr>
        <w:fldChar w:fldCharType="end"/>
      </w:r>
      <w:r w:rsidRPr="00D3732C">
        <w:rPr>
          <w:color w:val="auto"/>
          <w:sz w:val="24"/>
          <w:szCs w:val="24"/>
        </w:rPr>
        <w:t xml:space="preserve">: </w:t>
      </w:r>
      <w:r w:rsidR="0079046B" w:rsidRPr="00D3732C">
        <w:rPr>
          <w:color w:val="auto"/>
          <w:sz w:val="24"/>
          <w:szCs w:val="24"/>
        </w:rPr>
        <w:t xml:space="preserve">Top 10 </w:t>
      </w:r>
      <w:r w:rsidR="00075759" w:rsidRPr="00537562">
        <w:rPr>
          <w:rFonts w:cs="Times New Roman"/>
          <w:sz w:val="24"/>
          <w:szCs w:val="24"/>
        </w:rPr>
        <w:t xml:space="preserve">Most Sought </w:t>
      </w:r>
      <w:r w:rsidR="0079046B" w:rsidRPr="00D3732C">
        <w:rPr>
          <w:color w:val="auto"/>
          <w:sz w:val="24"/>
          <w:szCs w:val="24"/>
        </w:rPr>
        <w:t>Occupations in Human health and social work activities</w:t>
      </w:r>
      <w:bookmarkEnd w:id="25"/>
    </w:p>
    <w:p w14:paraId="18A166AF" w14:textId="77777777" w:rsidR="00D3732C" w:rsidRPr="00D3732C" w:rsidRDefault="00D3732C" w:rsidP="00D3732C"/>
    <w:p w14:paraId="40F6D85F" w14:textId="0503C539" w:rsidR="001C3B9F" w:rsidRDefault="00000000">
      <w:pPr>
        <w:rPr>
          <w:rFonts w:cs="Times New Roman"/>
          <w:sz w:val="24"/>
          <w:szCs w:val="24"/>
        </w:rPr>
      </w:pPr>
      <w:r w:rsidRPr="00537562">
        <w:rPr>
          <w:rFonts w:cs="Times New Roman"/>
          <w:sz w:val="24"/>
          <w:szCs w:val="24"/>
        </w:rPr>
        <w:t>Human Health &amp; Social Work recruitment was led by Nurses, Specialist Medical Practitioners, and Pharmaceutical Technicians, reflecting healthcare expansion.</w:t>
      </w:r>
    </w:p>
    <w:p w14:paraId="0E23ECE0" w14:textId="77777777" w:rsidR="0032454F" w:rsidRDefault="0032454F">
      <w:pPr>
        <w:rPr>
          <w:rFonts w:cs="Times New Roman"/>
          <w:sz w:val="24"/>
          <w:szCs w:val="24"/>
        </w:rPr>
      </w:pPr>
    </w:p>
    <w:p w14:paraId="58D77DB7" w14:textId="044BDDD9" w:rsidR="001C3B9F" w:rsidRDefault="006F022E">
      <w:pPr>
        <w:rPr>
          <w:rFonts w:cs="Times New Roman"/>
          <w:b/>
          <w:sz w:val="24"/>
          <w:szCs w:val="24"/>
        </w:rPr>
      </w:pPr>
      <w:r>
        <w:rPr>
          <w:rFonts w:cs="Times New Roman"/>
          <w:b/>
          <w:sz w:val="24"/>
          <w:szCs w:val="24"/>
        </w:rPr>
        <w:t xml:space="preserve">4.4.3 </w:t>
      </w:r>
      <w:r w:rsidRPr="00537562">
        <w:rPr>
          <w:rFonts w:cs="Times New Roman"/>
          <w:b/>
          <w:sz w:val="24"/>
          <w:szCs w:val="24"/>
        </w:rPr>
        <w:t>Financial and insurance activities</w:t>
      </w:r>
    </w:p>
    <w:p w14:paraId="4FC99D58" w14:textId="4394B18C" w:rsidR="00637F05" w:rsidRPr="002B40C5" w:rsidRDefault="00637F05" w:rsidP="002B40C5">
      <w:pPr>
        <w:spacing w:after="0" w:line="240" w:lineRule="auto"/>
        <w:rPr>
          <w:rFonts w:cs="Times New Roman"/>
          <w:b/>
          <w:sz w:val="24"/>
          <w:szCs w:val="24"/>
        </w:rPr>
      </w:pPr>
      <w:bookmarkStart w:id="26" w:name="_Toc207881705"/>
      <w:r w:rsidRPr="002B40C5">
        <w:rPr>
          <w:rFonts w:cs="Times New Roman"/>
          <w:b/>
          <w:sz w:val="24"/>
          <w:szCs w:val="24"/>
        </w:rPr>
        <w:t xml:space="preserve">Table </w:t>
      </w:r>
      <w:r w:rsidRPr="002B40C5">
        <w:rPr>
          <w:rFonts w:cs="Times New Roman"/>
          <w:b/>
          <w:sz w:val="24"/>
          <w:szCs w:val="24"/>
        </w:rPr>
        <w:fldChar w:fldCharType="begin"/>
      </w:r>
      <w:r w:rsidRPr="002B40C5">
        <w:rPr>
          <w:rFonts w:cs="Times New Roman"/>
          <w:b/>
          <w:sz w:val="24"/>
          <w:szCs w:val="24"/>
        </w:rPr>
        <w:instrText xml:space="preserve"> SEQ Table \* ARABIC </w:instrText>
      </w:r>
      <w:r w:rsidRPr="002B40C5">
        <w:rPr>
          <w:rFonts w:cs="Times New Roman"/>
          <w:b/>
          <w:sz w:val="24"/>
          <w:szCs w:val="24"/>
        </w:rPr>
        <w:fldChar w:fldCharType="separate"/>
      </w:r>
      <w:r w:rsidRPr="002B40C5">
        <w:rPr>
          <w:rFonts w:cs="Times New Roman"/>
          <w:b/>
          <w:sz w:val="24"/>
          <w:szCs w:val="24"/>
        </w:rPr>
        <w:t>8</w:t>
      </w:r>
      <w:r w:rsidRPr="002B40C5">
        <w:rPr>
          <w:rFonts w:cs="Times New Roman"/>
          <w:b/>
          <w:sz w:val="24"/>
          <w:szCs w:val="24"/>
        </w:rPr>
        <w:fldChar w:fldCharType="end"/>
      </w:r>
      <w:r w:rsidRPr="002B40C5">
        <w:rPr>
          <w:rFonts w:cs="Times New Roman"/>
          <w:b/>
          <w:sz w:val="24"/>
          <w:szCs w:val="24"/>
        </w:rPr>
        <w:t xml:space="preserve">: </w:t>
      </w:r>
      <w:bookmarkEnd w:id="26"/>
      <w:r w:rsidR="002B40C5">
        <w:rPr>
          <w:rFonts w:cs="Times New Roman"/>
          <w:b/>
          <w:sz w:val="24"/>
          <w:szCs w:val="24"/>
        </w:rPr>
        <w:t>T</w:t>
      </w:r>
      <w:r w:rsidR="002B40C5" w:rsidRPr="00537562">
        <w:rPr>
          <w:rFonts w:cs="Times New Roman"/>
          <w:b/>
          <w:sz w:val="24"/>
          <w:szCs w:val="24"/>
        </w:rPr>
        <w:t xml:space="preserve">op </w:t>
      </w:r>
      <w:r w:rsidR="002B40C5">
        <w:rPr>
          <w:rFonts w:cs="Times New Roman"/>
          <w:b/>
          <w:sz w:val="24"/>
          <w:szCs w:val="24"/>
        </w:rPr>
        <w:t>8</w:t>
      </w:r>
      <w:r w:rsidR="002B40C5" w:rsidRPr="00537562">
        <w:rPr>
          <w:rFonts w:cs="Times New Roman"/>
          <w:b/>
          <w:sz w:val="24"/>
          <w:szCs w:val="24"/>
        </w:rPr>
        <w:t xml:space="preserve"> Most Sought Occupations </w:t>
      </w:r>
      <w:r w:rsidR="002B40C5">
        <w:rPr>
          <w:rFonts w:cs="Times New Roman"/>
          <w:b/>
          <w:sz w:val="24"/>
          <w:szCs w:val="24"/>
        </w:rPr>
        <w:t xml:space="preserve">in </w:t>
      </w:r>
      <w:r w:rsidR="002B40C5" w:rsidRPr="00537562">
        <w:rPr>
          <w:rFonts w:cs="Times New Roman"/>
          <w:b/>
          <w:sz w:val="24"/>
          <w:szCs w:val="24"/>
        </w:rPr>
        <w:t>Financial and insurance activities</w:t>
      </w:r>
    </w:p>
    <w:tbl>
      <w:tblPr>
        <w:tblW w:w="8940" w:type="dxa"/>
        <w:tblLook w:val="04A0" w:firstRow="1" w:lastRow="0" w:firstColumn="1" w:lastColumn="0" w:noHBand="0" w:noVBand="1"/>
      </w:tblPr>
      <w:tblGrid>
        <w:gridCol w:w="4100"/>
        <w:gridCol w:w="3000"/>
        <w:gridCol w:w="1883"/>
      </w:tblGrid>
      <w:tr w:rsidR="008F48B1" w:rsidRPr="008F48B1" w14:paraId="0EF56BFF" w14:textId="77777777" w:rsidTr="008F48B1">
        <w:trPr>
          <w:trHeight w:val="290"/>
        </w:trPr>
        <w:tc>
          <w:tcPr>
            <w:tcW w:w="4100" w:type="dxa"/>
            <w:tcBorders>
              <w:top w:val="single" w:sz="4" w:space="0" w:color="8EA9DB"/>
              <w:left w:val="single" w:sz="4" w:space="0" w:color="8EA9DB"/>
              <w:bottom w:val="single" w:sz="4" w:space="0" w:color="8EA9DB"/>
              <w:right w:val="nil"/>
            </w:tcBorders>
            <w:shd w:val="clear" w:color="4472C4" w:fill="4472C4"/>
            <w:noWrap/>
            <w:vAlign w:val="center"/>
            <w:hideMark/>
          </w:tcPr>
          <w:p w14:paraId="751B223B" w14:textId="77777777" w:rsidR="008F48B1" w:rsidRPr="008F48B1" w:rsidRDefault="008F48B1" w:rsidP="0032454F">
            <w:pPr>
              <w:spacing w:after="0" w:line="360" w:lineRule="auto"/>
              <w:rPr>
                <w:rFonts w:cs="Times New Roman"/>
                <w:b/>
                <w:bCs/>
                <w:color w:val="FFFFFF"/>
                <w:sz w:val="24"/>
                <w:szCs w:val="24"/>
                <w:lang/>
              </w:rPr>
            </w:pPr>
            <w:r w:rsidRPr="008F48B1">
              <w:rPr>
                <w:rFonts w:cs="Times New Roman"/>
                <w:b/>
                <w:bCs/>
                <w:color w:val="FFFFFF"/>
                <w:sz w:val="24"/>
                <w:szCs w:val="24"/>
                <w:lang/>
              </w:rPr>
              <w:t>OCCUPATIONS</w:t>
            </w:r>
          </w:p>
        </w:tc>
        <w:tc>
          <w:tcPr>
            <w:tcW w:w="3000" w:type="dxa"/>
            <w:tcBorders>
              <w:top w:val="single" w:sz="4" w:space="0" w:color="8EA9DB"/>
              <w:left w:val="nil"/>
              <w:bottom w:val="single" w:sz="4" w:space="0" w:color="8EA9DB"/>
              <w:right w:val="nil"/>
            </w:tcBorders>
            <w:shd w:val="clear" w:color="4472C4" w:fill="4472C4"/>
            <w:noWrap/>
            <w:vAlign w:val="center"/>
            <w:hideMark/>
          </w:tcPr>
          <w:p w14:paraId="2CFD2E1E" w14:textId="77777777" w:rsidR="008F48B1" w:rsidRPr="008F48B1" w:rsidRDefault="008F48B1" w:rsidP="0032454F">
            <w:pPr>
              <w:spacing w:after="0" w:line="360" w:lineRule="auto"/>
              <w:rPr>
                <w:rFonts w:cs="Times New Roman"/>
                <w:b/>
                <w:bCs/>
                <w:color w:val="FFFFFF"/>
                <w:sz w:val="24"/>
                <w:szCs w:val="24"/>
                <w:lang/>
              </w:rPr>
            </w:pPr>
            <w:r w:rsidRPr="008F48B1">
              <w:rPr>
                <w:rFonts w:cs="Times New Roman"/>
                <w:b/>
                <w:bCs/>
                <w:color w:val="FFFFFF"/>
                <w:sz w:val="24"/>
                <w:szCs w:val="24"/>
                <w:lang/>
              </w:rPr>
              <w:t>NUMBER OF VACANCIES</w:t>
            </w:r>
          </w:p>
        </w:tc>
        <w:tc>
          <w:tcPr>
            <w:tcW w:w="1840" w:type="dxa"/>
            <w:tcBorders>
              <w:top w:val="single" w:sz="4" w:space="0" w:color="8EA9DB"/>
              <w:left w:val="nil"/>
              <w:bottom w:val="single" w:sz="4" w:space="0" w:color="8EA9DB"/>
              <w:right w:val="single" w:sz="4" w:space="0" w:color="8EA9DB"/>
            </w:tcBorders>
            <w:shd w:val="clear" w:color="4472C4" w:fill="4472C4"/>
            <w:noWrap/>
            <w:vAlign w:val="center"/>
            <w:hideMark/>
          </w:tcPr>
          <w:p w14:paraId="07DEF1F8" w14:textId="77777777" w:rsidR="008F48B1" w:rsidRPr="008F48B1" w:rsidRDefault="008F48B1" w:rsidP="0032454F">
            <w:pPr>
              <w:spacing w:after="0" w:line="360" w:lineRule="auto"/>
              <w:rPr>
                <w:rFonts w:cs="Times New Roman"/>
                <w:b/>
                <w:bCs/>
                <w:color w:val="FFFFFF"/>
                <w:sz w:val="24"/>
                <w:szCs w:val="24"/>
                <w:lang/>
              </w:rPr>
            </w:pPr>
            <w:r w:rsidRPr="008F48B1">
              <w:rPr>
                <w:rFonts w:cs="Times New Roman"/>
                <w:b/>
                <w:bCs/>
                <w:color w:val="FFFFFF"/>
                <w:sz w:val="24"/>
                <w:szCs w:val="24"/>
                <w:lang/>
              </w:rPr>
              <w:t>PERCENTAGE</w:t>
            </w:r>
          </w:p>
        </w:tc>
      </w:tr>
      <w:tr w:rsidR="008F48B1" w:rsidRPr="008F48B1" w14:paraId="5DC109E7" w14:textId="77777777" w:rsidTr="008F48B1">
        <w:trPr>
          <w:trHeight w:val="290"/>
        </w:trPr>
        <w:tc>
          <w:tcPr>
            <w:tcW w:w="4100" w:type="dxa"/>
            <w:tcBorders>
              <w:top w:val="single" w:sz="4" w:space="0" w:color="8EA9DB"/>
              <w:left w:val="single" w:sz="4" w:space="0" w:color="8EA9DB"/>
              <w:bottom w:val="single" w:sz="4" w:space="0" w:color="8EA9DB"/>
              <w:right w:val="nil"/>
            </w:tcBorders>
            <w:shd w:val="clear" w:color="D9E1F2" w:fill="D9E1F2"/>
            <w:noWrap/>
            <w:vAlign w:val="center"/>
            <w:hideMark/>
          </w:tcPr>
          <w:p w14:paraId="783CD240" w14:textId="77777777" w:rsidR="008F48B1" w:rsidRPr="008F48B1" w:rsidRDefault="008F48B1" w:rsidP="0032454F">
            <w:pPr>
              <w:spacing w:after="0" w:line="360" w:lineRule="auto"/>
              <w:rPr>
                <w:rFonts w:cs="Times New Roman"/>
                <w:color w:val="000000"/>
                <w:sz w:val="24"/>
                <w:szCs w:val="24"/>
                <w:lang/>
              </w:rPr>
            </w:pPr>
            <w:r w:rsidRPr="008F48B1">
              <w:rPr>
                <w:rFonts w:cs="Times New Roman"/>
                <w:color w:val="000000"/>
                <w:sz w:val="24"/>
                <w:szCs w:val="24"/>
                <w:lang/>
              </w:rPr>
              <w:t>Finance Managers</w:t>
            </w:r>
          </w:p>
        </w:tc>
        <w:tc>
          <w:tcPr>
            <w:tcW w:w="3000" w:type="dxa"/>
            <w:tcBorders>
              <w:top w:val="single" w:sz="4" w:space="0" w:color="8EA9DB"/>
              <w:left w:val="nil"/>
              <w:bottom w:val="single" w:sz="4" w:space="0" w:color="8EA9DB"/>
              <w:right w:val="nil"/>
            </w:tcBorders>
            <w:shd w:val="clear" w:color="D9E1F2" w:fill="D9E1F2"/>
            <w:noWrap/>
            <w:vAlign w:val="center"/>
            <w:hideMark/>
          </w:tcPr>
          <w:p w14:paraId="505ADF6E" w14:textId="77777777" w:rsidR="008F48B1" w:rsidRPr="008F48B1" w:rsidRDefault="008F48B1" w:rsidP="0032454F">
            <w:pPr>
              <w:spacing w:after="0" w:line="360" w:lineRule="auto"/>
              <w:jc w:val="right"/>
              <w:rPr>
                <w:rFonts w:cs="Times New Roman"/>
                <w:color w:val="000000"/>
                <w:sz w:val="24"/>
                <w:szCs w:val="24"/>
                <w:lang/>
              </w:rPr>
            </w:pPr>
            <w:r w:rsidRPr="008F48B1">
              <w:rPr>
                <w:rFonts w:cs="Times New Roman"/>
                <w:color w:val="000000"/>
                <w:sz w:val="24"/>
                <w:szCs w:val="24"/>
                <w:lang/>
              </w:rPr>
              <w:t>216</w:t>
            </w:r>
          </w:p>
        </w:tc>
        <w:tc>
          <w:tcPr>
            <w:tcW w:w="1840" w:type="dxa"/>
            <w:tcBorders>
              <w:top w:val="single" w:sz="4" w:space="0" w:color="8EA9DB"/>
              <w:left w:val="nil"/>
              <w:bottom w:val="single" w:sz="4" w:space="0" w:color="8EA9DB"/>
              <w:right w:val="single" w:sz="4" w:space="0" w:color="8EA9DB"/>
            </w:tcBorders>
            <w:shd w:val="clear" w:color="D9E1F2" w:fill="D9E1F2"/>
            <w:noWrap/>
            <w:vAlign w:val="center"/>
            <w:hideMark/>
          </w:tcPr>
          <w:p w14:paraId="493A544E" w14:textId="77777777" w:rsidR="008F48B1" w:rsidRPr="008F48B1" w:rsidRDefault="008F48B1" w:rsidP="0032454F">
            <w:pPr>
              <w:spacing w:after="0" w:line="360" w:lineRule="auto"/>
              <w:jc w:val="right"/>
              <w:rPr>
                <w:rFonts w:cs="Times New Roman"/>
                <w:color w:val="000000"/>
                <w:sz w:val="24"/>
                <w:szCs w:val="24"/>
                <w:lang/>
              </w:rPr>
            </w:pPr>
            <w:r w:rsidRPr="008F48B1">
              <w:rPr>
                <w:rFonts w:cs="Times New Roman"/>
                <w:color w:val="000000"/>
                <w:sz w:val="24"/>
                <w:szCs w:val="24"/>
                <w:lang/>
              </w:rPr>
              <w:t>13.47</w:t>
            </w:r>
          </w:p>
        </w:tc>
      </w:tr>
      <w:tr w:rsidR="008F48B1" w:rsidRPr="008F48B1" w14:paraId="71F50867" w14:textId="77777777" w:rsidTr="008F48B1">
        <w:trPr>
          <w:trHeight w:val="290"/>
        </w:trPr>
        <w:tc>
          <w:tcPr>
            <w:tcW w:w="4100" w:type="dxa"/>
            <w:tcBorders>
              <w:top w:val="single" w:sz="4" w:space="0" w:color="8EA9DB"/>
              <w:left w:val="single" w:sz="4" w:space="0" w:color="8EA9DB"/>
              <w:bottom w:val="single" w:sz="4" w:space="0" w:color="8EA9DB"/>
              <w:right w:val="nil"/>
            </w:tcBorders>
            <w:noWrap/>
            <w:vAlign w:val="center"/>
            <w:hideMark/>
          </w:tcPr>
          <w:p w14:paraId="51A5CD64" w14:textId="77777777" w:rsidR="008F48B1" w:rsidRPr="008F48B1" w:rsidRDefault="008F48B1" w:rsidP="0032454F">
            <w:pPr>
              <w:spacing w:after="0" w:line="360" w:lineRule="auto"/>
              <w:rPr>
                <w:rFonts w:cs="Times New Roman"/>
                <w:color w:val="000000"/>
                <w:sz w:val="24"/>
                <w:szCs w:val="24"/>
                <w:lang/>
              </w:rPr>
            </w:pPr>
            <w:r w:rsidRPr="008F48B1">
              <w:rPr>
                <w:rFonts w:cs="Times New Roman"/>
                <w:color w:val="000000"/>
                <w:sz w:val="24"/>
                <w:szCs w:val="24"/>
                <w:lang/>
              </w:rPr>
              <w:t>Commercial Sales Representatives</w:t>
            </w:r>
          </w:p>
        </w:tc>
        <w:tc>
          <w:tcPr>
            <w:tcW w:w="3000" w:type="dxa"/>
            <w:tcBorders>
              <w:top w:val="single" w:sz="4" w:space="0" w:color="8EA9DB"/>
              <w:left w:val="nil"/>
              <w:bottom w:val="single" w:sz="4" w:space="0" w:color="8EA9DB"/>
              <w:right w:val="nil"/>
            </w:tcBorders>
            <w:noWrap/>
            <w:vAlign w:val="center"/>
            <w:hideMark/>
          </w:tcPr>
          <w:p w14:paraId="60C55370" w14:textId="77777777" w:rsidR="008F48B1" w:rsidRPr="008F48B1" w:rsidRDefault="008F48B1" w:rsidP="0032454F">
            <w:pPr>
              <w:spacing w:after="0" w:line="360" w:lineRule="auto"/>
              <w:jc w:val="right"/>
              <w:rPr>
                <w:rFonts w:cs="Times New Roman"/>
                <w:color w:val="000000"/>
                <w:sz w:val="24"/>
                <w:szCs w:val="24"/>
                <w:lang/>
              </w:rPr>
            </w:pPr>
            <w:r w:rsidRPr="008F48B1">
              <w:rPr>
                <w:rFonts w:cs="Times New Roman"/>
                <w:color w:val="000000"/>
                <w:sz w:val="24"/>
                <w:szCs w:val="24"/>
                <w:lang/>
              </w:rPr>
              <w:t>116</w:t>
            </w:r>
          </w:p>
        </w:tc>
        <w:tc>
          <w:tcPr>
            <w:tcW w:w="1840" w:type="dxa"/>
            <w:tcBorders>
              <w:top w:val="single" w:sz="4" w:space="0" w:color="8EA9DB"/>
              <w:left w:val="nil"/>
              <w:bottom w:val="single" w:sz="4" w:space="0" w:color="8EA9DB"/>
              <w:right w:val="single" w:sz="4" w:space="0" w:color="8EA9DB"/>
            </w:tcBorders>
            <w:noWrap/>
            <w:vAlign w:val="center"/>
            <w:hideMark/>
          </w:tcPr>
          <w:p w14:paraId="0D1ECEED" w14:textId="77777777" w:rsidR="008F48B1" w:rsidRPr="008F48B1" w:rsidRDefault="008F48B1" w:rsidP="0032454F">
            <w:pPr>
              <w:spacing w:after="0" w:line="360" w:lineRule="auto"/>
              <w:jc w:val="right"/>
              <w:rPr>
                <w:rFonts w:cs="Times New Roman"/>
                <w:color w:val="000000"/>
                <w:sz w:val="24"/>
                <w:szCs w:val="24"/>
                <w:lang/>
              </w:rPr>
            </w:pPr>
            <w:r w:rsidRPr="008F48B1">
              <w:rPr>
                <w:rFonts w:cs="Times New Roman"/>
                <w:color w:val="000000"/>
                <w:sz w:val="24"/>
                <w:szCs w:val="24"/>
                <w:lang/>
              </w:rPr>
              <w:t>7.24</w:t>
            </w:r>
          </w:p>
        </w:tc>
      </w:tr>
      <w:tr w:rsidR="008F48B1" w:rsidRPr="008F48B1" w14:paraId="2AA6E624" w14:textId="77777777" w:rsidTr="008F48B1">
        <w:trPr>
          <w:trHeight w:val="290"/>
        </w:trPr>
        <w:tc>
          <w:tcPr>
            <w:tcW w:w="4100" w:type="dxa"/>
            <w:tcBorders>
              <w:top w:val="single" w:sz="4" w:space="0" w:color="8EA9DB"/>
              <w:left w:val="single" w:sz="4" w:space="0" w:color="8EA9DB"/>
              <w:bottom w:val="single" w:sz="4" w:space="0" w:color="8EA9DB"/>
              <w:right w:val="nil"/>
            </w:tcBorders>
            <w:shd w:val="clear" w:color="D9E1F2" w:fill="D9E1F2"/>
            <w:noWrap/>
            <w:vAlign w:val="center"/>
            <w:hideMark/>
          </w:tcPr>
          <w:p w14:paraId="60503AFF" w14:textId="77777777" w:rsidR="008F48B1" w:rsidRPr="008F48B1" w:rsidRDefault="008F48B1" w:rsidP="0032454F">
            <w:pPr>
              <w:spacing w:after="0" w:line="360" w:lineRule="auto"/>
              <w:rPr>
                <w:rFonts w:cs="Times New Roman"/>
                <w:color w:val="000000"/>
                <w:sz w:val="24"/>
                <w:szCs w:val="24"/>
                <w:lang/>
              </w:rPr>
            </w:pPr>
            <w:r w:rsidRPr="008F48B1">
              <w:rPr>
                <w:rFonts w:cs="Times New Roman"/>
                <w:color w:val="000000"/>
                <w:sz w:val="24"/>
                <w:szCs w:val="24"/>
                <w:lang/>
              </w:rPr>
              <w:t>Sales and Marketing Managers</w:t>
            </w:r>
          </w:p>
        </w:tc>
        <w:tc>
          <w:tcPr>
            <w:tcW w:w="3000" w:type="dxa"/>
            <w:tcBorders>
              <w:top w:val="single" w:sz="4" w:space="0" w:color="8EA9DB"/>
              <w:left w:val="nil"/>
              <w:bottom w:val="single" w:sz="4" w:space="0" w:color="8EA9DB"/>
              <w:right w:val="nil"/>
            </w:tcBorders>
            <w:shd w:val="clear" w:color="D9E1F2" w:fill="D9E1F2"/>
            <w:noWrap/>
            <w:vAlign w:val="center"/>
            <w:hideMark/>
          </w:tcPr>
          <w:p w14:paraId="00F431EA" w14:textId="77777777" w:rsidR="008F48B1" w:rsidRPr="008F48B1" w:rsidRDefault="008F48B1" w:rsidP="0032454F">
            <w:pPr>
              <w:spacing w:after="0" w:line="360" w:lineRule="auto"/>
              <w:jc w:val="right"/>
              <w:rPr>
                <w:rFonts w:cs="Times New Roman"/>
                <w:color w:val="000000"/>
                <w:sz w:val="24"/>
                <w:szCs w:val="24"/>
                <w:lang/>
              </w:rPr>
            </w:pPr>
            <w:r w:rsidRPr="008F48B1">
              <w:rPr>
                <w:rFonts w:cs="Times New Roman"/>
                <w:color w:val="000000"/>
                <w:sz w:val="24"/>
                <w:szCs w:val="24"/>
                <w:lang/>
              </w:rPr>
              <w:t>100</w:t>
            </w:r>
          </w:p>
        </w:tc>
        <w:tc>
          <w:tcPr>
            <w:tcW w:w="1840" w:type="dxa"/>
            <w:tcBorders>
              <w:top w:val="single" w:sz="4" w:space="0" w:color="8EA9DB"/>
              <w:left w:val="nil"/>
              <w:bottom w:val="single" w:sz="4" w:space="0" w:color="8EA9DB"/>
              <w:right w:val="single" w:sz="4" w:space="0" w:color="8EA9DB"/>
            </w:tcBorders>
            <w:shd w:val="clear" w:color="D9E1F2" w:fill="D9E1F2"/>
            <w:noWrap/>
            <w:vAlign w:val="center"/>
            <w:hideMark/>
          </w:tcPr>
          <w:p w14:paraId="332B995A" w14:textId="77777777" w:rsidR="008F48B1" w:rsidRPr="008F48B1" w:rsidRDefault="008F48B1" w:rsidP="0032454F">
            <w:pPr>
              <w:spacing w:after="0" w:line="360" w:lineRule="auto"/>
              <w:jc w:val="right"/>
              <w:rPr>
                <w:rFonts w:cs="Times New Roman"/>
                <w:color w:val="000000"/>
                <w:sz w:val="24"/>
                <w:szCs w:val="24"/>
                <w:lang/>
              </w:rPr>
            </w:pPr>
            <w:r w:rsidRPr="008F48B1">
              <w:rPr>
                <w:rFonts w:cs="Times New Roman"/>
                <w:color w:val="000000"/>
                <w:sz w:val="24"/>
                <w:szCs w:val="24"/>
                <w:lang/>
              </w:rPr>
              <w:t>6.24</w:t>
            </w:r>
          </w:p>
        </w:tc>
      </w:tr>
      <w:tr w:rsidR="008F48B1" w:rsidRPr="008F48B1" w14:paraId="0605AD31" w14:textId="77777777" w:rsidTr="008F48B1">
        <w:trPr>
          <w:trHeight w:val="290"/>
        </w:trPr>
        <w:tc>
          <w:tcPr>
            <w:tcW w:w="4100" w:type="dxa"/>
            <w:tcBorders>
              <w:top w:val="single" w:sz="4" w:space="0" w:color="8EA9DB"/>
              <w:left w:val="single" w:sz="4" w:space="0" w:color="8EA9DB"/>
              <w:bottom w:val="single" w:sz="4" w:space="0" w:color="8EA9DB"/>
              <w:right w:val="nil"/>
            </w:tcBorders>
            <w:noWrap/>
            <w:vAlign w:val="center"/>
            <w:hideMark/>
          </w:tcPr>
          <w:p w14:paraId="5FD7CD41" w14:textId="77777777" w:rsidR="008F48B1" w:rsidRPr="008F48B1" w:rsidRDefault="008F48B1" w:rsidP="0032454F">
            <w:pPr>
              <w:spacing w:after="0" w:line="360" w:lineRule="auto"/>
              <w:rPr>
                <w:rFonts w:cs="Times New Roman"/>
                <w:color w:val="000000"/>
                <w:sz w:val="24"/>
                <w:szCs w:val="24"/>
                <w:lang/>
              </w:rPr>
            </w:pPr>
            <w:r w:rsidRPr="008F48B1">
              <w:rPr>
                <w:rFonts w:cs="Times New Roman"/>
                <w:color w:val="000000"/>
                <w:sz w:val="24"/>
                <w:szCs w:val="24"/>
                <w:lang/>
              </w:rPr>
              <w:t>Policy and Planning Managers</w:t>
            </w:r>
          </w:p>
        </w:tc>
        <w:tc>
          <w:tcPr>
            <w:tcW w:w="3000" w:type="dxa"/>
            <w:tcBorders>
              <w:top w:val="single" w:sz="4" w:space="0" w:color="8EA9DB"/>
              <w:left w:val="nil"/>
              <w:bottom w:val="single" w:sz="4" w:space="0" w:color="8EA9DB"/>
              <w:right w:val="nil"/>
            </w:tcBorders>
            <w:noWrap/>
            <w:vAlign w:val="center"/>
            <w:hideMark/>
          </w:tcPr>
          <w:p w14:paraId="74EA1475" w14:textId="77777777" w:rsidR="008F48B1" w:rsidRPr="008F48B1" w:rsidRDefault="008F48B1" w:rsidP="0032454F">
            <w:pPr>
              <w:spacing w:after="0" w:line="360" w:lineRule="auto"/>
              <w:jc w:val="right"/>
              <w:rPr>
                <w:rFonts w:cs="Times New Roman"/>
                <w:color w:val="000000"/>
                <w:sz w:val="24"/>
                <w:szCs w:val="24"/>
                <w:lang/>
              </w:rPr>
            </w:pPr>
            <w:r w:rsidRPr="008F48B1">
              <w:rPr>
                <w:rFonts w:cs="Times New Roman"/>
                <w:color w:val="000000"/>
                <w:sz w:val="24"/>
                <w:szCs w:val="24"/>
                <w:lang/>
              </w:rPr>
              <w:t>77</w:t>
            </w:r>
          </w:p>
        </w:tc>
        <w:tc>
          <w:tcPr>
            <w:tcW w:w="1840" w:type="dxa"/>
            <w:tcBorders>
              <w:top w:val="single" w:sz="4" w:space="0" w:color="8EA9DB"/>
              <w:left w:val="nil"/>
              <w:bottom w:val="single" w:sz="4" w:space="0" w:color="8EA9DB"/>
              <w:right w:val="single" w:sz="4" w:space="0" w:color="8EA9DB"/>
            </w:tcBorders>
            <w:noWrap/>
            <w:vAlign w:val="center"/>
            <w:hideMark/>
          </w:tcPr>
          <w:p w14:paraId="531FCCEE" w14:textId="77777777" w:rsidR="008F48B1" w:rsidRPr="008F48B1" w:rsidRDefault="008F48B1" w:rsidP="0032454F">
            <w:pPr>
              <w:spacing w:after="0" w:line="360" w:lineRule="auto"/>
              <w:jc w:val="right"/>
              <w:rPr>
                <w:rFonts w:cs="Times New Roman"/>
                <w:color w:val="000000"/>
                <w:sz w:val="24"/>
                <w:szCs w:val="24"/>
                <w:lang/>
              </w:rPr>
            </w:pPr>
            <w:r w:rsidRPr="008F48B1">
              <w:rPr>
                <w:rFonts w:cs="Times New Roman"/>
                <w:color w:val="000000"/>
                <w:sz w:val="24"/>
                <w:szCs w:val="24"/>
                <w:lang/>
              </w:rPr>
              <w:t>4.8</w:t>
            </w:r>
          </w:p>
        </w:tc>
      </w:tr>
      <w:tr w:rsidR="008F48B1" w:rsidRPr="008F48B1" w14:paraId="2A9BDC08" w14:textId="77777777" w:rsidTr="008F48B1">
        <w:trPr>
          <w:trHeight w:val="290"/>
        </w:trPr>
        <w:tc>
          <w:tcPr>
            <w:tcW w:w="4100" w:type="dxa"/>
            <w:tcBorders>
              <w:top w:val="single" w:sz="4" w:space="0" w:color="8EA9DB"/>
              <w:left w:val="single" w:sz="4" w:space="0" w:color="8EA9DB"/>
              <w:bottom w:val="single" w:sz="4" w:space="0" w:color="8EA9DB"/>
              <w:right w:val="nil"/>
            </w:tcBorders>
            <w:shd w:val="clear" w:color="D9E1F2" w:fill="D9E1F2"/>
            <w:noWrap/>
            <w:vAlign w:val="center"/>
            <w:hideMark/>
          </w:tcPr>
          <w:p w14:paraId="22D1E567" w14:textId="6A796CED" w:rsidR="008F48B1" w:rsidRPr="008F48B1" w:rsidRDefault="008F48B1" w:rsidP="0032454F">
            <w:pPr>
              <w:spacing w:after="0" w:line="360" w:lineRule="auto"/>
              <w:rPr>
                <w:rFonts w:cs="Times New Roman"/>
                <w:color w:val="000000"/>
                <w:sz w:val="24"/>
                <w:szCs w:val="24"/>
                <w:lang/>
              </w:rPr>
            </w:pPr>
            <w:r w:rsidRPr="008F48B1">
              <w:rPr>
                <w:rFonts w:cs="Times New Roman"/>
                <w:color w:val="000000"/>
                <w:sz w:val="24"/>
                <w:szCs w:val="24"/>
                <w:lang/>
              </w:rPr>
              <w:t xml:space="preserve">Public Relations </w:t>
            </w:r>
            <w:r w:rsidRPr="00537562">
              <w:rPr>
                <w:rFonts w:cs="Times New Roman"/>
                <w:color w:val="000000"/>
                <w:sz w:val="24"/>
                <w:szCs w:val="24"/>
                <w:lang/>
              </w:rPr>
              <w:t>and</w:t>
            </w:r>
            <w:r w:rsidRPr="008F48B1">
              <w:rPr>
                <w:rFonts w:cs="Times New Roman"/>
                <w:color w:val="000000"/>
                <w:sz w:val="24"/>
                <w:szCs w:val="24"/>
                <w:lang/>
              </w:rPr>
              <w:t xml:space="preserve"> Advertising Managers</w:t>
            </w:r>
          </w:p>
        </w:tc>
        <w:tc>
          <w:tcPr>
            <w:tcW w:w="3000" w:type="dxa"/>
            <w:tcBorders>
              <w:top w:val="single" w:sz="4" w:space="0" w:color="8EA9DB"/>
              <w:left w:val="nil"/>
              <w:bottom w:val="single" w:sz="4" w:space="0" w:color="8EA9DB"/>
              <w:right w:val="nil"/>
            </w:tcBorders>
            <w:shd w:val="clear" w:color="D9E1F2" w:fill="D9E1F2"/>
            <w:noWrap/>
            <w:vAlign w:val="center"/>
            <w:hideMark/>
          </w:tcPr>
          <w:p w14:paraId="695A6786" w14:textId="77777777" w:rsidR="008F48B1" w:rsidRPr="008F48B1" w:rsidRDefault="008F48B1" w:rsidP="0032454F">
            <w:pPr>
              <w:spacing w:after="0" w:line="360" w:lineRule="auto"/>
              <w:jc w:val="right"/>
              <w:rPr>
                <w:rFonts w:cs="Times New Roman"/>
                <w:color w:val="000000"/>
                <w:sz w:val="24"/>
                <w:szCs w:val="24"/>
                <w:lang/>
              </w:rPr>
            </w:pPr>
            <w:r w:rsidRPr="008F48B1">
              <w:rPr>
                <w:rFonts w:cs="Times New Roman"/>
                <w:color w:val="000000"/>
                <w:sz w:val="24"/>
                <w:szCs w:val="24"/>
                <w:lang/>
              </w:rPr>
              <w:t>75</w:t>
            </w:r>
          </w:p>
        </w:tc>
        <w:tc>
          <w:tcPr>
            <w:tcW w:w="1840" w:type="dxa"/>
            <w:tcBorders>
              <w:top w:val="single" w:sz="4" w:space="0" w:color="8EA9DB"/>
              <w:left w:val="nil"/>
              <w:bottom w:val="single" w:sz="4" w:space="0" w:color="8EA9DB"/>
              <w:right w:val="single" w:sz="4" w:space="0" w:color="8EA9DB"/>
            </w:tcBorders>
            <w:shd w:val="clear" w:color="D9E1F2" w:fill="D9E1F2"/>
            <w:noWrap/>
            <w:vAlign w:val="center"/>
            <w:hideMark/>
          </w:tcPr>
          <w:p w14:paraId="4C4267FB" w14:textId="77777777" w:rsidR="008F48B1" w:rsidRPr="008F48B1" w:rsidRDefault="008F48B1" w:rsidP="0032454F">
            <w:pPr>
              <w:spacing w:after="0" w:line="360" w:lineRule="auto"/>
              <w:jc w:val="right"/>
              <w:rPr>
                <w:rFonts w:cs="Times New Roman"/>
                <w:color w:val="000000"/>
                <w:sz w:val="24"/>
                <w:szCs w:val="24"/>
                <w:lang/>
              </w:rPr>
            </w:pPr>
            <w:r w:rsidRPr="008F48B1">
              <w:rPr>
                <w:rFonts w:cs="Times New Roman"/>
                <w:color w:val="000000"/>
                <w:sz w:val="24"/>
                <w:szCs w:val="24"/>
                <w:lang/>
              </w:rPr>
              <w:t>4.68</w:t>
            </w:r>
          </w:p>
        </w:tc>
      </w:tr>
      <w:tr w:rsidR="008F48B1" w:rsidRPr="008F48B1" w14:paraId="6304F213" w14:textId="77777777" w:rsidTr="008F48B1">
        <w:trPr>
          <w:trHeight w:val="290"/>
        </w:trPr>
        <w:tc>
          <w:tcPr>
            <w:tcW w:w="4100" w:type="dxa"/>
            <w:tcBorders>
              <w:top w:val="single" w:sz="4" w:space="0" w:color="8EA9DB"/>
              <w:left w:val="single" w:sz="4" w:space="0" w:color="8EA9DB"/>
              <w:bottom w:val="single" w:sz="4" w:space="0" w:color="8EA9DB"/>
              <w:right w:val="nil"/>
            </w:tcBorders>
            <w:noWrap/>
            <w:vAlign w:val="center"/>
            <w:hideMark/>
          </w:tcPr>
          <w:p w14:paraId="3854DC33" w14:textId="77777777" w:rsidR="008F48B1" w:rsidRPr="008F48B1" w:rsidRDefault="008F48B1" w:rsidP="0032454F">
            <w:pPr>
              <w:spacing w:after="0" w:line="360" w:lineRule="auto"/>
              <w:rPr>
                <w:rFonts w:cs="Times New Roman"/>
                <w:color w:val="000000"/>
                <w:sz w:val="24"/>
                <w:szCs w:val="24"/>
                <w:lang/>
              </w:rPr>
            </w:pPr>
            <w:r w:rsidRPr="008F48B1">
              <w:rPr>
                <w:rFonts w:cs="Times New Roman"/>
                <w:color w:val="000000"/>
                <w:sz w:val="24"/>
                <w:szCs w:val="24"/>
                <w:lang/>
              </w:rPr>
              <w:t>Insurance Representatives</w:t>
            </w:r>
          </w:p>
        </w:tc>
        <w:tc>
          <w:tcPr>
            <w:tcW w:w="3000" w:type="dxa"/>
            <w:tcBorders>
              <w:top w:val="single" w:sz="4" w:space="0" w:color="8EA9DB"/>
              <w:left w:val="nil"/>
              <w:bottom w:val="single" w:sz="4" w:space="0" w:color="8EA9DB"/>
              <w:right w:val="nil"/>
            </w:tcBorders>
            <w:noWrap/>
            <w:vAlign w:val="center"/>
            <w:hideMark/>
          </w:tcPr>
          <w:p w14:paraId="2A905A55" w14:textId="77777777" w:rsidR="008F48B1" w:rsidRPr="008F48B1" w:rsidRDefault="008F48B1" w:rsidP="0032454F">
            <w:pPr>
              <w:spacing w:after="0" w:line="360" w:lineRule="auto"/>
              <w:jc w:val="right"/>
              <w:rPr>
                <w:rFonts w:cs="Times New Roman"/>
                <w:color w:val="000000"/>
                <w:sz w:val="24"/>
                <w:szCs w:val="24"/>
                <w:lang/>
              </w:rPr>
            </w:pPr>
            <w:r w:rsidRPr="008F48B1">
              <w:rPr>
                <w:rFonts w:cs="Times New Roman"/>
                <w:color w:val="000000"/>
                <w:sz w:val="24"/>
                <w:szCs w:val="24"/>
                <w:lang/>
              </w:rPr>
              <w:t>73</w:t>
            </w:r>
          </w:p>
        </w:tc>
        <w:tc>
          <w:tcPr>
            <w:tcW w:w="1840" w:type="dxa"/>
            <w:tcBorders>
              <w:top w:val="single" w:sz="4" w:space="0" w:color="8EA9DB"/>
              <w:left w:val="nil"/>
              <w:bottom w:val="single" w:sz="4" w:space="0" w:color="8EA9DB"/>
              <w:right w:val="single" w:sz="4" w:space="0" w:color="8EA9DB"/>
            </w:tcBorders>
            <w:noWrap/>
            <w:vAlign w:val="center"/>
            <w:hideMark/>
          </w:tcPr>
          <w:p w14:paraId="7EE6457E" w14:textId="77777777" w:rsidR="008F48B1" w:rsidRPr="008F48B1" w:rsidRDefault="008F48B1" w:rsidP="0032454F">
            <w:pPr>
              <w:spacing w:after="0" w:line="360" w:lineRule="auto"/>
              <w:jc w:val="right"/>
              <w:rPr>
                <w:rFonts w:cs="Times New Roman"/>
                <w:color w:val="000000"/>
                <w:sz w:val="24"/>
                <w:szCs w:val="24"/>
                <w:lang/>
              </w:rPr>
            </w:pPr>
            <w:r w:rsidRPr="008F48B1">
              <w:rPr>
                <w:rFonts w:cs="Times New Roman"/>
                <w:color w:val="000000"/>
                <w:sz w:val="24"/>
                <w:szCs w:val="24"/>
                <w:lang/>
              </w:rPr>
              <w:t>4.55</w:t>
            </w:r>
          </w:p>
        </w:tc>
      </w:tr>
      <w:tr w:rsidR="008F48B1" w:rsidRPr="008F48B1" w14:paraId="75237A92" w14:textId="77777777" w:rsidTr="008F48B1">
        <w:trPr>
          <w:trHeight w:val="290"/>
        </w:trPr>
        <w:tc>
          <w:tcPr>
            <w:tcW w:w="4100" w:type="dxa"/>
            <w:tcBorders>
              <w:top w:val="single" w:sz="4" w:space="0" w:color="8EA9DB"/>
              <w:left w:val="single" w:sz="4" w:space="0" w:color="8EA9DB"/>
              <w:bottom w:val="single" w:sz="4" w:space="0" w:color="8EA9DB"/>
              <w:right w:val="nil"/>
            </w:tcBorders>
            <w:shd w:val="clear" w:color="D9E1F2" w:fill="D9E1F2"/>
            <w:noWrap/>
            <w:vAlign w:val="center"/>
            <w:hideMark/>
          </w:tcPr>
          <w:p w14:paraId="4FC7B41E" w14:textId="77777777" w:rsidR="008F48B1" w:rsidRPr="008F48B1" w:rsidRDefault="008F48B1" w:rsidP="0032454F">
            <w:pPr>
              <w:spacing w:after="0" w:line="360" w:lineRule="auto"/>
              <w:rPr>
                <w:rFonts w:cs="Times New Roman"/>
                <w:color w:val="000000"/>
                <w:sz w:val="24"/>
                <w:szCs w:val="24"/>
                <w:lang/>
              </w:rPr>
            </w:pPr>
            <w:r w:rsidRPr="008F48B1">
              <w:rPr>
                <w:rFonts w:cs="Times New Roman"/>
                <w:color w:val="000000"/>
                <w:sz w:val="24"/>
                <w:szCs w:val="24"/>
                <w:lang/>
              </w:rPr>
              <w:t>Software Developers</w:t>
            </w:r>
          </w:p>
        </w:tc>
        <w:tc>
          <w:tcPr>
            <w:tcW w:w="3000" w:type="dxa"/>
            <w:tcBorders>
              <w:top w:val="single" w:sz="4" w:space="0" w:color="8EA9DB"/>
              <w:left w:val="nil"/>
              <w:bottom w:val="single" w:sz="4" w:space="0" w:color="8EA9DB"/>
              <w:right w:val="nil"/>
            </w:tcBorders>
            <w:shd w:val="clear" w:color="D9E1F2" w:fill="D9E1F2"/>
            <w:noWrap/>
            <w:vAlign w:val="center"/>
            <w:hideMark/>
          </w:tcPr>
          <w:p w14:paraId="3B55CE59" w14:textId="77777777" w:rsidR="008F48B1" w:rsidRPr="008F48B1" w:rsidRDefault="008F48B1" w:rsidP="0032454F">
            <w:pPr>
              <w:spacing w:after="0" w:line="360" w:lineRule="auto"/>
              <w:jc w:val="right"/>
              <w:rPr>
                <w:rFonts w:cs="Times New Roman"/>
                <w:color w:val="000000"/>
                <w:sz w:val="24"/>
                <w:szCs w:val="24"/>
                <w:lang/>
              </w:rPr>
            </w:pPr>
            <w:r w:rsidRPr="008F48B1">
              <w:rPr>
                <w:rFonts w:cs="Times New Roman"/>
                <w:color w:val="000000"/>
                <w:sz w:val="24"/>
                <w:szCs w:val="24"/>
                <w:lang/>
              </w:rPr>
              <w:t>62</w:t>
            </w:r>
          </w:p>
        </w:tc>
        <w:tc>
          <w:tcPr>
            <w:tcW w:w="1840" w:type="dxa"/>
            <w:tcBorders>
              <w:top w:val="single" w:sz="4" w:space="0" w:color="8EA9DB"/>
              <w:left w:val="nil"/>
              <w:bottom w:val="single" w:sz="4" w:space="0" w:color="8EA9DB"/>
              <w:right w:val="single" w:sz="4" w:space="0" w:color="8EA9DB"/>
            </w:tcBorders>
            <w:shd w:val="clear" w:color="D9E1F2" w:fill="D9E1F2"/>
            <w:noWrap/>
            <w:vAlign w:val="center"/>
            <w:hideMark/>
          </w:tcPr>
          <w:p w14:paraId="65D9F1F0" w14:textId="77777777" w:rsidR="008F48B1" w:rsidRPr="008F48B1" w:rsidRDefault="008F48B1" w:rsidP="0032454F">
            <w:pPr>
              <w:spacing w:after="0" w:line="360" w:lineRule="auto"/>
              <w:jc w:val="right"/>
              <w:rPr>
                <w:rFonts w:cs="Times New Roman"/>
                <w:color w:val="000000"/>
                <w:sz w:val="24"/>
                <w:szCs w:val="24"/>
                <w:lang/>
              </w:rPr>
            </w:pPr>
            <w:r w:rsidRPr="008F48B1">
              <w:rPr>
                <w:rFonts w:cs="Times New Roman"/>
                <w:color w:val="000000"/>
                <w:sz w:val="24"/>
                <w:szCs w:val="24"/>
                <w:lang/>
              </w:rPr>
              <w:t>3.87</w:t>
            </w:r>
          </w:p>
        </w:tc>
      </w:tr>
      <w:tr w:rsidR="008F48B1" w:rsidRPr="008F48B1" w14:paraId="3512B4C3" w14:textId="77777777" w:rsidTr="008F48B1">
        <w:trPr>
          <w:trHeight w:val="290"/>
        </w:trPr>
        <w:tc>
          <w:tcPr>
            <w:tcW w:w="4100" w:type="dxa"/>
            <w:tcBorders>
              <w:top w:val="single" w:sz="4" w:space="0" w:color="8EA9DB"/>
              <w:left w:val="single" w:sz="4" w:space="0" w:color="8EA9DB"/>
              <w:bottom w:val="single" w:sz="4" w:space="0" w:color="8EA9DB"/>
              <w:right w:val="nil"/>
            </w:tcBorders>
            <w:noWrap/>
            <w:vAlign w:val="center"/>
            <w:hideMark/>
          </w:tcPr>
          <w:p w14:paraId="6D2232F0" w14:textId="77777777" w:rsidR="008F48B1" w:rsidRPr="008F48B1" w:rsidRDefault="008F48B1" w:rsidP="0032454F">
            <w:pPr>
              <w:spacing w:after="0" w:line="360" w:lineRule="auto"/>
              <w:rPr>
                <w:rFonts w:cs="Times New Roman"/>
                <w:color w:val="000000"/>
                <w:sz w:val="24"/>
                <w:szCs w:val="24"/>
                <w:lang/>
              </w:rPr>
            </w:pPr>
            <w:r w:rsidRPr="008F48B1">
              <w:rPr>
                <w:rFonts w:cs="Times New Roman"/>
                <w:color w:val="000000"/>
                <w:sz w:val="24"/>
                <w:szCs w:val="24"/>
                <w:lang/>
              </w:rPr>
              <w:lastRenderedPageBreak/>
              <w:t>Public Relations Professionals</w:t>
            </w:r>
          </w:p>
        </w:tc>
        <w:tc>
          <w:tcPr>
            <w:tcW w:w="3000" w:type="dxa"/>
            <w:tcBorders>
              <w:top w:val="single" w:sz="4" w:space="0" w:color="8EA9DB"/>
              <w:left w:val="nil"/>
              <w:bottom w:val="single" w:sz="4" w:space="0" w:color="8EA9DB"/>
              <w:right w:val="nil"/>
            </w:tcBorders>
            <w:noWrap/>
            <w:vAlign w:val="center"/>
            <w:hideMark/>
          </w:tcPr>
          <w:p w14:paraId="540923C9" w14:textId="77777777" w:rsidR="008F48B1" w:rsidRPr="008F48B1" w:rsidRDefault="008F48B1" w:rsidP="0032454F">
            <w:pPr>
              <w:spacing w:after="0" w:line="360" w:lineRule="auto"/>
              <w:jc w:val="right"/>
              <w:rPr>
                <w:rFonts w:cs="Times New Roman"/>
                <w:color w:val="000000"/>
                <w:sz w:val="24"/>
                <w:szCs w:val="24"/>
                <w:lang/>
              </w:rPr>
            </w:pPr>
            <w:r w:rsidRPr="008F48B1">
              <w:rPr>
                <w:rFonts w:cs="Times New Roman"/>
                <w:color w:val="000000"/>
                <w:sz w:val="24"/>
                <w:szCs w:val="24"/>
                <w:lang/>
              </w:rPr>
              <w:t>53</w:t>
            </w:r>
          </w:p>
        </w:tc>
        <w:tc>
          <w:tcPr>
            <w:tcW w:w="1840" w:type="dxa"/>
            <w:tcBorders>
              <w:top w:val="single" w:sz="4" w:space="0" w:color="8EA9DB"/>
              <w:left w:val="nil"/>
              <w:bottom w:val="single" w:sz="4" w:space="0" w:color="8EA9DB"/>
              <w:right w:val="single" w:sz="4" w:space="0" w:color="8EA9DB"/>
            </w:tcBorders>
            <w:noWrap/>
            <w:vAlign w:val="center"/>
            <w:hideMark/>
          </w:tcPr>
          <w:p w14:paraId="7DAEC6EF" w14:textId="77777777" w:rsidR="008F48B1" w:rsidRPr="008F48B1" w:rsidRDefault="008F48B1" w:rsidP="0032454F">
            <w:pPr>
              <w:spacing w:after="0" w:line="360" w:lineRule="auto"/>
              <w:jc w:val="right"/>
              <w:rPr>
                <w:rFonts w:cs="Times New Roman"/>
                <w:color w:val="000000"/>
                <w:sz w:val="24"/>
                <w:szCs w:val="24"/>
                <w:lang/>
              </w:rPr>
            </w:pPr>
            <w:r w:rsidRPr="008F48B1">
              <w:rPr>
                <w:rFonts w:cs="Times New Roman"/>
                <w:color w:val="000000"/>
                <w:sz w:val="24"/>
                <w:szCs w:val="24"/>
                <w:lang/>
              </w:rPr>
              <w:t>3.31</w:t>
            </w:r>
          </w:p>
        </w:tc>
      </w:tr>
    </w:tbl>
    <w:p w14:paraId="6E6DF2D9" w14:textId="77777777" w:rsidR="001C3B9F" w:rsidRPr="00537562" w:rsidRDefault="00000000" w:rsidP="00E81F6C">
      <w:pPr>
        <w:spacing w:after="0" w:line="240" w:lineRule="auto"/>
        <w:rPr>
          <w:rFonts w:cs="Times New Roman"/>
          <w:sz w:val="24"/>
          <w:szCs w:val="24"/>
        </w:rPr>
      </w:pPr>
      <w:r w:rsidRPr="00537562">
        <w:rPr>
          <w:rFonts w:cs="Times New Roman"/>
          <w:noProof/>
          <w:sz w:val="24"/>
          <w:szCs w:val="24"/>
        </w:rPr>
        <w:drawing>
          <wp:inline distT="0" distB="0" distL="0" distR="0" wp14:anchorId="3D9EFCCF" wp14:editId="17555324">
            <wp:extent cx="5486400" cy="3271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top10_Financial_and_insurance_activities.png"/>
                    <pic:cNvPicPr/>
                  </pic:nvPicPr>
                  <pic:blipFill>
                    <a:blip r:embed="rId21"/>
                    <a:stretch>
                      <a:fillRect/>
                    </a:stretch>
                  </pic:blipFill>
                  <pic:spPr>
                    <a:xfrm>
                      <a:off x="0" y="0"/>
                      <a:ext cx="5486400" cy="3271325"/>
                    </a:xfrm>
                    <a:prstGeom prst="rect">
                      <a:avLst/>
                    </a:prstGeom>
                  </pic:spPr>
                </pic:pic>
              </a:graphicData>
            </a:graphic>
          </wp:inline>
        </w:drawing>
      </w:r>
    </w:p>
    <w:p w14:paraId="2570EFA0" w14:textId="3E4DE5E3" w:rsidR="005C0657" w:rsidRDefault="00E81F6C" w:rsidP="00E81F6C">
      <w:pPr>
        <w:spacing w:after="0" w:line="240" w:lineRule="auto"/>
        <w:rPr>
          <w:rFonts w:cs="Times New Roman"/>
          <w:b/>
          <w:sz w:val="24"/>
          <w:szCs w:val="24"/>
        </w:rPr>
      </w:pPr>
      <w:bookmarkStart w:id="27" w:name="_Toc207881741"/>
      <w:r w:rsidRPr="00E81F6C">
        <w:rPr>
          <w:rFonts w:cs="Times New Roman"/>
          <w:b/>
          <w:sz w:val="24"/>
          <w:szCs w:val="24"/>
        </w:rPr>
        <w:t xml:space="preserve">Figure </w:t>
      </w:r>
      <w:r w:rsidRPr="00E81F6C">
        <w:rPr>
          <w:rFonts w:cs="Times New Roman"/>
          <w:b/>
          <w:sz w:val="24"/>
          <w:szCs w:val="24"/>
        </w:rPr>
        <w:fldChar w:fldCharType="begin"/>
      </w:r>
      <w:r w:rsidRPr="00E81F6C">
        <w:rPr>
          <w:rFonts w:cs="Times New Roman"/>
          <w:b/>
          <w:sz w:val="24"/>
          <w:szCs w:val="24"/>
        </w:rPr>
        <w:instrText xml:space="preserve"> SEQ Figure \* ARABIC </w:instrText>
      </w:r>
      <w:r w:rsidRPr="00E81F6C">
        <w:rPr>
          <w:rFonts w:cs="Times New Roman"/>
          <w:b/>
          <w:sz w:val="24"/>
          <w:szCs w:val="24"/>
        </w:rPr>
        <w:fldChar w:fldCharType="separate"/>
      </w:r>
      <w:r>
        <w:rPr>
          <w:rFonts w:cs="Times New Roman"/>
          <w:b/>
          <w:noProof/>
          <w:sz w:val="24"/>
          <w:szCs w:val="24"/>
        </w:rPr>
        <w:t>8</w:t>
      </w:r>
      <w:r w:rsidRPr="00E81F6C">
        <w:rPr>
          <w:rFonts w:cs="Times New Roman"/>
          <w:b/>
          <w:sz w:val="24"/>
          <w:szCs w:val="24"/>
        </w:rPr>
        <w:fldChar w:fldCharType="end"/>
      </w:r>
      <w:r w:rsidRPr="00E81F6C">
        <w:rPr>
          <w:rFonts w:cs="Times New Roman"/>
          <w:b/>
          <w:sz w:val="24"/>
          <w:szCs w:val="24"/>
        </w:rPr>
        <w:t>:</w:t>
      </w:r>
      <w:r w:rsidR="005C0657">
        <w:rPr>
          <w:rFonts w:cs="Times New Roman"/>
          <w:b/>
          <w:sz w:val="24"/>
          <w:szCs w:val="24"/>
        </w:rPr>
        <w:t xml:space="preserve">Top Occupations in </w:t>
      </w:r>
      <w:r w:rsidR="005C0657" w:rsidRPr="00537562">
        <w:rPr>
          <w:rFonts w:cs="Times New Roman"/>
          <w:b/>
          <w:sz w:val="24"/>
          <w:szCs w:val="24"/>
        </w:rPr>
        <w:t>Financial and insurance activities</w:t>
      </w:r>
      <w:bookmarkEnd w:id="27"/>
    </w:p>
    <w:p w14:paraId="413AAAEB" w14:textId="77777777" w:rsidR="00E81F6C" w:rsidRPr="00E81F6C" w:rsidRDefault="00E81F6C" w:rsidP="00E81F6C">
      <w:pPr>
        <w:spacing w:after="0" w:line="240" w:lineRule="auto"/>
        <w:rPr>
          <w:rFonts w:cs="Times New Roman"/>
          <w:b/>
          <w:sz w:val="24"/>
          <w:szCs w:val="24"/>
        </w:rPr>
      </w:pPr>
    </w:p>
    <w:p w14:paraId="0B0A64B3" w14:textId="68B5E722" w:rsidR="001C3B9F" w:rsidRDefault="00000000" w:rsidP="00942715">
      <w:pPr>
        <w:jc w:val="both"/>
        <w:rPr>
          <w:rFonts w:cs="Times New Roman"/>
          <w:sz w:val="24"/>
          <w:szCs w:val="24"/>
        </w:rPr>
      </w:pPr>
      <w:r w:rsidRPr="00537562">
        <w:rPr>
          <w:rFonts w:cs="Times New Roman"/>
          <w:sz w:val="24"/>
          <w:szCs w:val="24"/>
        </w:rPr>
        <w:t>Financial and Insurance Activities heavily recruited Finance Managers, Accountants, Loan Officers, and Actuaries, showing sectoral growth.</w:t>
      </w:r>
    </w:p>
    <w:p w14:paraId="28C5CFDD" w14:textId="61D45256" w:rsidR="001C3B9F" w:rsidRDefault="006F022E">
      <w:pPr>
        <w:rPr>
          <w:rFonts w:cs="Times New Roman"/>
          <w:b/>
          <w:sz w:val="24"/>
          <w:szCs w:val="24"/>
        </w:rPr>
      </w:pPr>
      <w:r>
        <w:rPr>
          <w:rFonts w:cs="Times New Roman"/>
          <w:b/>
          <w:sz w:val="24"/>
          <w:szCs w:val="24"/>
        </w:rPr>
        <w:t xml:space="preserve">4.4.4 </w:t>
      </w:r>
      <w:r w:rsidR="005C0657">
        <w:rPr>
          <w:rFonts w:cs="Times New Roman"/>
          <w:b/>
          <w:sz w:val="24"/>
          <w:szCs w:val="24"/>
        </w:rPr>
        <w:t xml:space="preserve">Top 10 Occupations in </w:t>
      </w:r>
      <w:r w:rsidRPr="00537562">
        <w:rPr>
          <w:rFonts w:cs="Times New Roman"/>
          <w:b/>
          <w:sz w:val="24"/>
          <w:szCs w:val="24"/>
        </w:rPr>
        <w:t>Education</w:t>
      </w:r>
      <w:r w:rsidR="007751E4" w:rsidRPr="00537562">
        <w:rPr>
          <w:rFonts w:cs="Times New Roman"/>
          <w:b/>
          <w:sz w:val="24"/>
          <w:szCs w:val="24"/>
        </w:rPr>
        <w:t xml:space="preserve"> sector</w:t>
      </w:r>
    </w:p>
    <w:p w14:paraId="38485492" w14:textId="43F46162" w:rsidR="00637F05" w:rsidRPr="00637F05" w:rsidRDefault="00637F05" w:rsidP="00637F05">
      <w:pPr>
        <w:pStyle w:val="Caption"/>
        <w:spacing w:after="0"/>
        <w:rPr>
          <w:rFonts w:cs="Times New Roman"/>
          <w:color w:val="auto"/>
          <w:sz w:val="36"/>
          <w:szCs w:val="36"/>
        </w:rPr>
      </w:pPr>
      <w:bookmarkStart w:id="28" w:name="_Toc207881706"/>
      <w:r w:rsidRPr="00637F05">
        <w:rPr>
          <w:color w:val="auto"/>
          <w:sz w:val="24"/>
          <w:szCs w:val="24"/>
        </w:rPr>
        <w:t xml:space="preserve">Table </w:t>
      </w:r>
      <w:r w:rsidRPr="00637F05">
        <w:rPr>
          <w:color w:val="auto"/>
          <w:sz w:val="24"/>
          <w:szCs w:val="24"/>
        </w:rPr>
        <w:fldChar w:fldCharType="begin"/>
      </w:r>
      <w:r w:rsidRPr="00637F05">
        <w:rPr>
          <w:color w:val="auto"/>
          <w:sz w:val="24"/>
          <w:szCs w:val="24"/>
        </w:rPr>
        <w:instrText xml:space="preserve"> SEQ Table \* ARABIC </w:instrText>
      </w:r>
      <w:r w:rsidRPr="00637F05">
        <w:rPr>
          <w:color w:val="auto"/>
          <w:sz w:val="24"/>
          <w:szCs w:val="24"/>
        </w:rPr>
        <w:fldChar w:fldCharType="separate"/>
      </w:r>
      <w:r>
        <w:rPr>
          <w:noProof/>
          <w:color w:val="auto"/>
          <w:sz w:val="24"/>
          <w:szCs w:val="24"/>
        </w:rPr>
        <w:t>9</w:t>
      </w:r>
      <w:r w:rsidRPr="00637F05">
        <w:rPr>
          <w:color w:val="auto"/>
          <w:sz w:val="24"/>
          <w:szCs w:val="24"/>
        </w:rPr>
        <w:fldChar w:fldCharType="end"/>
      </w:r>
      <w:r w:rsidRPr="00637F05">
        <w:rPr>
          <w:color w:val="auto"/>
          <w:sz w:val="24"/>
          <w:szCs w:val="24"/>
        </w:rPr>
        <w:t>: Top 10 Occupations in Education sector</w:t>
      </w:r>
      <w:bookmarkEnd w:id="28"/>
    </w:p>
    <w:tbl>
      <w:tblPr>
        <w:tblW w:w="8680" w:type="dxa"/>
        <w:tblLook w:val="04A0" w:firstRow="1" w:lastRow="0" w:firstColumn="1" w:lastColumn="0" w:noHBand="0" w:noVBand="1"/>
      </w:tblPr>
      <w:tblGrid>
        <w:gridCol w:w="3840"/>
        <w:gridCol w:w="3000"/>
        <w:gridCol w:w="1883"/>
      </w:tblGrid>
      <w:tr w:rsidR="007751E4" w:rsidRPr="007751E4" w14:paraId="68B6F551" w14:textId="77777777" w:rsidTr="007751E4">
        <w:trPr>
          <w:trHeight w:val="290"/>
        </w:trPr>
        <w:tc>
          <w:tcPr>
            <w:tcW w:w="3840" w:type="dxa"/>
            <w:tcBorders>
              <w:top w:val="single" w:sz="4" w:space="0" w:color="8EA9DB"/>
              <w:left w:val="single" w:sz="4" w:space="0" w:color="8EA9DB"/>
              <w:bottom w:val="single" w:sz="4" w:space="0" w:color="8EA9DB"/>
              <w:right w:val="nil"/>
            </w:tcBorders>
            <w:shd w:val="clear" w:color="4472C4" w:fill="4472C4"/>
            <w:noWrap/>
            <w:vAlign w:val="center"/>
            <w:hideMark/>
          </w:tcPr>
          <w:p w14:paraId="56D46453" w14:textId="77777777" w:rsidR="007751E4" w:rsidRPr="007751E4" w:rsidRDefault="007751E4" w:rsidP="007751E4">
            <w:pPr>
              <w:spacing w:after="0" w:line="240" w:lineRule="auto"/>
              <w:rPr>
                <w:rFonts w:cs="Times New Roman"/>
                <w:b/>
                <w:bCs/>
                <w:color w:val="FFFFFF"/>
                <w:sz w:val="24"/>
                <w:szCs w:val="24"/>
                <w:lang/>
              </w:rPr>
            </w:pPr>
            <w:r w:rsidRPr="007751E4">
              <w:rPr>
                <w:rFonts w:cs="Times New Roman"/>
                <w:b/>
                <w:bCs/>
                <w:color w:val="FFFFFF"/>
                <w:sz w:val="24"/>
                <w:szCs w:val="24"/>
                <w:lang/>
              </w:rPr>
              <w:t>OCCUPATIONS</w:t>
            </w:r>
          </w:p>
        </w:tc>
        <w:tc>
          <w:tcPr>
            <w:tcW w:w="3000" w:type="dxa"/>
            <w:tcBorders>
              <w:top w:val="single" w:sz="4" w:space="0" w:color="8EA9DB"/>
              <w:left w:val="nil"/>
              <w:bottom w:val="single" w:sz="4" w:space="0" w:color="8EA9DB"/>
              <w:right w:val="nil"/>
            </w:tcBorders>
            <w:shd w:val="clear" w:color="4472C4" w:fill="4472C4"/>
            <w:noWrap/>
            <w:vAlign w:val="center"/>
            <w:hideMark/>
          </w:tcPr>
          <w:p w14:paraId="2D19BAC4" w14:textId="77777777" w:rsidR="007751E4" w:rsidRPr="007751E4" w:rsidRDefault="007751E4" w:rsidP="007751E4">
            <w:pPr>
              <w:spacing w:after="0" w:line="240" w:lineRule="auto"/>
              <w:rPr>
                <w:rFonts w:cs="Times New Roman"/>
                <w:b/>
                <w:bCs/>
                <w:color w:val="FFFFFF"/>
                <w:sz w:val="24"/>
                <w:szCs w:val="24"/>
                <w:lang/>
              </w:rPr>
            </w:pPr>
            <w:r w:rsidRPr="007751E4">
              <w:rPr>
                <w:rFonts w:cs="Times New Roman"/>
                <w:b/>
                <w:bCs/>
                <w:color w:val="FFFFFF"/>
                <w:sz w:val="24"/>
                <w:szCs w:val="24"/>
                <w:lang/>
              </w:rPr>
              <w:t>NUMBER OF VACANCIES</w:t>
            </w:r>
          </w:p>
        </w:tc>
        <w:tc>
          <w:tcPr>
            <w:tcW w:w="1840" w:type="dxa"/>
            <w:tcBorders>
              <w:top w:val="single" w:sz="4" w:space="0" w:color="8EA9DB"/>
              <w:left w:val="nil"/>
              <w:bottom w:val="single" w:sz="4" w:space="0" w:color="8EA9DB"/>
              <w:right w:val="single" w:sz="4" w:space="0" w:color="8EA9DB"/>
            </w:tcBorders>
            <w:shd w:val="clear" w:color="4472C4" w:fill="4472C4"/>
            <w:noWrap/>
            <w:vAlign w:val="center"/>
            <w:hideMark/>
          </w:tcPr>
          <w:p w14:paraId="4F1EB949" w14:textId="77777777" w:rsidR="007751E4" w:rsidRPr="007751E4" w:rsidRDefault="007751E4" w:rsidP="007751E4">
            <w:pPr>
              <w:spacing w:after="0" w:line="240" w:lineRule="auto"/>
              <w:rPr>
                <w:rFonts w:cs="Times New Roman"/>
                <w:b/>
                <w:bCs/>
                <w:color w:val="FFFFFF"/>
                <w:sz w:val="24"/>
                <w:szCs w:val="24"/>
                <w:lang/>
              </w:rPr>
            </w:pPr>
            <w:r w:rsidRPr="007751E4">
              <w:rPr>
                <w:rFonts w:cs="Times New Roman"/>
                <w:b/>
                <w:bCs/>
                <w:color w:val="FFFFFF"/>
                <w:sz w:val="24"/>
                <w:szCs w:val="24"/>
                <w:lang/>
              </w:rPr>
              <w:t>PERCENTAGE</w:t>
            </w:r>
          </w:p>
        </w:tc>
      </w:tr>
      <w:tr w:rsidR="007751E4" w:rsidRPr="007751E4" w14:paraId="7FC8115C" w14:textId="77777777" w:rsidTr="007751E4">
        <w:trPr>
          <w:trHeight w:val="290"/>
        </w:trPr>
        <w:tc>
          <w:tcPr>
            <w:tcW w:w="3840" w:type="dxa"/>
            <w:tcBorders>
              <w:top w:val="single" w:sz="4" w:space="0" w:color="8EA9DB"/>
              <w:left w:val="single" w:sz="4" w:space="0" w:color="8EA9DB"/>
              <w:bottom w:val="single" w:sz="4" w:space="0" w:color="8EA9DB"/>
              <w:right w:val="nil"/>
            </w:tcBorders>
            <w:shd w:val="clear" w:color="D9E1F2" w:fill="D9E1F2"/>
            <w:noWrap/>
            <w:vAlign w:val="center"/>
            <w:hideMark/>
          </w:tcPr>
          <w:p w14:paraId="4DEE0F6C" w14:textId="77777777" w:rsidR="007751E4" w:rsidRPr="007751E4" w:rsidRDefault="007751E4" w:rsidP="007751E4">
            <w:pPr>
              <w:spacing w:after="0" w:line="240" w:lineRule="auto"/>
              <w:rPr>
                <w:rFonts w:cs="Times New Roman"/>
                <w:color w:val="000000"/>
                <w:sz w:val="24"/>
                <w:szCs w:val="24"/>
                <w:lang/>
              </w:rPr>
            </w:pPr>
            <w:r w:rsidRPr="007751E4">
              <w:rPr>
                <w:rFonts w:cs="Times New Roman"/>
                <w:color w:val="000000"/>
                <w:sz w:val="24"/>
                <w:szCs w:val="24"/>
                <w:lang/>
              </w:rPr>
              <w:t>University and College Lecturers</w:t>
            </w:r>
          </w:p>
        </w:tc>
        <w:tc>
          <w:tcPr>
            <w:tcW w:w="3000" w:type="dxa"/>
            <w:tcBorders>
              <w:top w:val="single" w:sz="4" w:space="0" w:color="8EA9DB"/>
              <w:left w:val="nil"/>
              <w:bottom w:val="single" w:sz="4" w:space="0" w:color="8EA9DB"/>
              <w:right w:val="nil"/>
            </w:tcBorders>
            <w:shd w:val="clear" w:color="D9E1F2" w:fill="D9E1F2"/>
            <w:noWrap/>
            <w:vAlign w:val="center"/>
            <w:hideMark/>
          </w:tcPr>
          <w:p w14:paraId="40D28AC2" w14:textId="77777777" w:rsidR="007751E4" w:rsidRPr="007751E4" w:rsidRDefault="007751E4" w:rsidP="007751E4">
            <w:pPr>
              <w:spacing w:after="0" w:line="240" w:lineRule="auto"/>
              <w:jc w:val="right"/>
              <w:rPr>
                <w:rFonts w:cs="Times New Roman"/>
                <w:color w:val="000000"/>
                <w:sz w:val="24"/>
                <w:szCs w:val="24"/>
                <w:lang/>
              </w:rPr>
            </w:pPr>
            <w:r w:rsidRPr="007751E4">
              <w:rPr>
                <w:rFonts w:cs="Times New Roman"/>
                <w:color w:val="000000"/>
                <w:sz w:val="24"/>
                <w:szCs w:val="24"/>
                <w:lang/>
              </w:rPr>
              <w:t>474</w:t>
            </w:r>
          </w:p>
        </w:tc>
        <w:tc>
          <w:tcPr>
            <w:tcW w:w="1840" w:type="dxa"/>
            <w:tcBorders>
              <w:top w:val="single" w:sz="4" w:space="0" w:color="8EA9DB"/>
              <w:left w:val="nil"/>
              <w:bottom w:val="single" w:sz="4" w:space="0" w:color="8EA9DB"/>
              <w:right w:val="single" w:sz="4" w:space="0" w:color="8EA9DB"/>
            </w:tcBorders>
            <w:shd w:val="clear" w:color="D9E1F2" w:fill="D9E1F2"/>
            <w:noWrap/>
            <w:vAlign w:val="center"/>
            <w:hideMark/>
          </w:tcPr>
          <w:p w14:paraId="68221D39" w14:textId="77777777" w:rsidR="007751E4" w:rsidRPr="007751E4" w:rsidRDefault="007751E4" w:rsidP="007751E4">
            <w:pPr>
              <w:spacing w:after="0" w:line="240" w:lineRule="auto"/>
              <w:jc w:val="right"/>
              <w:rPr>
                <w:rFonts w:cs="Times New Roman"/>
                <w:color w:val="000000"/>
                <w:sz w:val="24"/>
                <w:szCs w:val="24"/>
                <w:lang/>
              </w:rPr>
            </w:pPr>
            <w:r w:rsidRPr="007751E4">
              <w:rPr>
                <w:rFonts w:cs="Times New Roman"/>
                <w:color w:val="000000"/>
                <w:sz w:val="24"/>
                <w:szCs w:val="24"/>
                <w:lang/>
              </w:rPr>
              <w:t>33.47</w:t>
            </w:r>
          </w:p>
        </w:tc>
      </w:tr>
      <w:tr w:rsidR="007751E4" w:rsidRPr="007751E4" w14:paraId="5AF2B460" w14:textId="77777777" w:rsidTr="007751E4">
        <w:trPr>
          <w:trHeight w:val="290"/>
        </w:trPr>
        <w:tc>
          <w:tcPr>
            <w:tcW w:w="3840" w:type="dxa"/>
            <w:tcBorders>
              <w:top w:val="single" w:sz="4" w:space="0" w:color="8EA9DB"/>
              <w:left w:val="single" w:sz="4" w:space="0" w:color="8EA9DB"/>
              <w:bottom w:val="single" w:sz="4" w:space="0" w:color="8EA9DB"/>
              <w:right w:val="nil"/>
            </w:tcBorders>
            <w:noWrap/>
            <w:vAlign w:val="center"/>
            <w:hideMark/>
          </w:tcPr>
          <w:p w14:paraId="394EE7B7" w14:textId="77777777" w:rsidR="007751E4" w:rsidRPr="007751E4" w:rsidRDefault="007751E4" w:rsidP="007751E4">
            <w:pPr>
              <w:spacing w:after="0" w:line="240" w:lineRule="auto"/>
              <w:rPr>
                <w:rFonts w:cs="Times New Roman"/>
                <w:color w:val="000000"/>
                <w:sz w:val="24"/>
                <w:szCs w:val="24"/>
                <w:lang/>
              </w:rPr>
            </w:pPr>
            <w:r w:rsidRPr="007751E4">
              <w:rPr>
                <w:rFonts w:cs="Times New Roman"/>
                <w:color w:val="000000"/>
                <w:sz w:val="24"/>
                <w:szCs w:val="24"/>
                <w:lang/>
              </w:rPr>
              <w:t>Secondary Education Teachers</w:t>
            </w:r>
          </w:p>
        </w:tc>
        <w:tc>
          <w:tcPr>
            <w:tcW w:w="3000" w:type="dxa"/>
            <w:tcBorders>
              <w:top w:val="single" w:sz="4" w:space="0" w:color="8EA9DB"/>
              <w:left w:val="nil"/>
              <w:bottom w:val="single" w:sz="4" w:space="0" w:color="8EA9DB"/>
              <w:right w:val="nil"/>
            </w:tcBorders>
            <w:noWrap/>
            <w:vAlign w:val="center"/>
            <w:hideMark/>
          </w:tcPr>
          <w:p w14:paraId="231C2389" w14:textId="77777777" w:rsidR="007751E4" w:rsidRPr="007751E4" w:rsidRDefault="007751E4" w:rsidP="007751E4">
            <w:pPr>
              <w:spacing w:after="0" w:line="240" w:lineRule="auto"/>
              <w:jc w:val="right"/>
              <w:rPr>
                <w:rFonts w:cs="Times New Roman"/>
                <w:color w:val="000000"/>
                <w:sz w:val="24"/>
                <w:szCs w:val="24"/>
                <w:lang/>
              </w:rPr>
            </w:pPr>
            <w:r w:rsidRPr="007751E4">
              <w:rPr>
                <w:rFonts w:cs="Times New Roman"/>
                <w:color w:val="000000"/>
                <w:sz w:val="24"/>
                <w:szCs w:val="24"/>
                <w:lang/>
              </w:rPr>
              <w:t>86</w:t>
            </w:r>
          </w:p>
        </w:tc>
        <w:tc>
          <w:tcPr>
            <w:tcW w:w="1840" w:type="dxa"/>
            <w:tcBorders>
              <w:top w:val="single" w:sz="4" w:space="0" w:color="8EA9DB"/>
              <w:left w:val="nil"/>
              <w:bottom w:val="single" w:sz="4" w:space="0" w:color="8EA9DB"/>
              <w:right w:val="single" w:sz="4" w:space="0" w:color="8EA9DB"/>
            </w:tcBorders>
            <w:noWrap/>
            <w:vAlign w:val="center"/>
            <w:hideMark/>
          </w:tcPr>
          <w:p w14:paraId="098C0043" w14:textId="77777777" w:rsidR="007751E4" w:rsidRPr="007751E4" w:rsidRDefault="007751E4" w:rsidP="007751E4">
            <w:pPr>
              <w:spacing w:after="0" w:line="240" w:lineRule="auto"/>
              <w:jc w:val="right"/>
              <w:rPr>
                <w:rFonts w:cs="Times New Roman"/>
                <w:color w:val="000000"/>
                <w:sz w:val="24"/>
                <w:szCs w:val="24"/>
                <w:lang/>
              </w:rPr>
            </w:pPr>
            <w:r w:rsidRPr="007751E4">
              <w:rPr>
                <w:rFonts w:cs="Times New Roman"/>
                <w:color w:val="000000"/>
                <w:sz w:val="24"/>
                <w:szCs w:val="24"/>
                <w:lang/>
              </w:rPr>
              <w:t>6.07</w:t>
            </w:r>
          </w:p>
        </w:tc>
      </w:tr>
      <w:tr w:rsidR="007751E4" w:rsidRPr="007751E4" w14:paraId="02565CD6" w14:textId="77777777" w:rsidTr="007751E4">
        <w:trPr>
          <w:trHeight w:val="290"/>
        </w:trPr>
        <w:tc>
          <w:tcPr>
            <w:tcW w:w="3840" w:type="dxa"/>
            <w:tcBorders>
              <w:top w:val="single" w:sz="4" w:space="0" w:color="8EA9DB"/>
              <w:left w:val="single" w:sz="4" w:space="0" w:color="8EA9DB"/>
              <w:bottom w:val="single" w:sz="4" w:space="0" w:color="8EA9DB"/>
              <w:right w:val="nil"/>
            </w:tcBorders>
            <w:shd w:val="clear" w:color="D9E1F2" w:fill="D9E1F2"/>
            <w:noWrap/>
            <w:vAlign w:val="center"/>
            <w:hideMark/>
          </w:tcPr>
          <w:p w14:paraId="2BFE9CE5" w14:textId="77777777" w:rsidR="007751E4" w:rsidRPr="007751E4" w:rsidRDefault="007751E4" w:rsidP="007751E4">
            <w:pPr>
              <w:spacing w:after="0" w:line="240" w:lineRule="auto"/>
              <w:rPr>
                <w:rFonts w:cs="Times New Roman"/>
                <w:color w:val="000000"/>
                <w:sz w:val="24"/>
                <w:szCs w:val="24"/>
                <w:lang/>
              </w:rPr>
            </w:pPr>
            <w:r w:rsidRPr="007751E4">
              <w:rPr>
                <w:rFonts w:cs="Times New Roman"/>
                <w:color w:val="000000"/>
                <w:sz w:val="24"/>
                <w:szCs w:val="24"/>
                <w:lang/>
              </w:rPr>
              <w:t>Primary School Teachers</w:t>
            </w:r>
          </w:p>
        </w:tc>
        <w:tc>
          <w:tcPr>
            <w:tcW w:w="3000" w:type="dxa"/>
            <w:tcBorders>
              <w:top w:val="single" w:sz="4" w:space="0" w:color="8EA9DB"/>
              <w:left w:val="nil"/>
              <w:bottom w:val="single" w:sz="4" w:space="0" w:color="8EA9DB"/>
              <w:right w:val="nil"/>
            </w:tcBorders>
            <w:shd w:val="clear" w:color="D9E1F2" w:fill="D9E1F2"/>
            <w:noWrap/>
            <w:vAlign w:val="center"/>
            <w:hideMark/>
          </w:tcPr>
          <w:p w14:paraId="61D5C4BF" w14:textId="77777777" w:rsidR="007751E4" w:rsidRPr="007751E4" w:rsidRDefault="007751E4" w:rsidP="007751E4">
            <w:pPr>
              <w:spacing w:after="0" w:line="240" w:lineRule="auto"/>
              <w:jc w:val="right"/>
              <w:rPr>
                <w:rFonts w:cs="Times New Roman"/>
                <w:color w:val="000000"/>
                <w:sz w:val="24"/>
                <w:szCs w:val="24"/>
                <w:lang/>
              </w:rPr>
            </w:pPr>
            <w:r w:rsidRPr="007751E4">
              <w:rPr>
                <w:rFonts w:cs="Times New Roman"/>
                <w:color w:val="000000"/>
                <w:sz w:val="24"/>
                <w:szCs w:val="24"/>
                <w:lang/>
              </w:rPr>
              <w:t>84</w:t>
            </w:r>
          </w:p>
        </w:tc>
        <w:tc>
          <w:tcPr>
            <w:tcW w:w="1840" w:type="dxa"/>
            <w:tcBorders>
              <w:top w:val="single" w:sz="4" w:space="0" w:color="8EA9DB"/>
              <w:left w:val="nil"/>
              <w:bottom w:val="single" w:sz="4" w:space="0" w:color="8EA9DB"/>
              <w:right w:val="single" w:sz="4" w:space="0" w:color="8EA9DB"/>
            </w:tcBorders>
            <w:shd w:val="clear" w:color="D9E1F2" w:fill="D9E1F2"/>
            <w:noWrap/>
            <w:vAlign w:val="center"/>
            <w:hideMark/>
          </w:tcPr>
          <w:p w14:paraId="60E9BF22" w14:textId="77777777" w:rsidR="007751E4" w:rsidRPr="007751E4" w:rsidRDefault="007751E4" w:rsidP="007751E4">
            <w:pPr>
              <w:spacing w:after="0" w:line="240" w:lineRule="auto"/>
              <w:jc w:val="right"/>
              <w:rPr>
                <w:rFonts w:cs="Times New Roman"/>
                <w:color w:val="000000"/>
                <w:sz w:val="24"/>
                <w:szCs w:val="24"/>
                <w:lang/>
              </w:rPr>
            </w:pPr>
            <w:r w:rsidRPr="007751E4">
              <w:rPr>
                <w:rFonts w:cs="Times New Roman"/>
                <w:color w:val="000000"/>
                <w:sz w:val="24"/>
                <w:szCs w:val="24"/>
                <w:lang/>
              </w:rPr>
              <w:t>5.93</w:t>
            </w:r>
          </w:p>
        </w:tc>
      </w:tr>
      <w:tr w:rsidR="007751E4" w:rsidRPr="007751E4" w14:paraId="433EDAA3" w14:textId="77777777" w:rsidTr="007751E4">
        <w:trPr>
          <w:trHeight w:val="290"/>
        </w:trPr>
        <w:tc>
          <w:tcPr>
            <w:tcW w:w="3840" w:type="dxa"/>
            <w:tcBorders>
              <w:top w:val="single" w:sz="4" w:space="0" w:color="8EA9DB"/>
              <w:left w:val="single" w:sz="4" w:space="0" w:color="8EA9DB"/>
              <w:bottom w:val="single" w:sz="4" w:space="0" w:color="8EA9DB"/>
              <w:right w:val="nil"/>
            </w:tcBorders>
            <w:noWrap/>
            <w:vAlign w:val="center"/>
            <w:hideMark/>
          </w:tcPr>
          <w:p w14:paraId="46343D48" w14:textId="77777777" w:rsidR="007751E4" w:rsidRPr="007751E4" w:rsidRDefault="007751E4" w:rsidP="007751E4">
            <w:pPr>
              <w:spacing w:after="0" w:line="240" w:lineRule="auto"/>
              <w:rPr>
                <w:rFonts w:cs="Times New Roman"/>
                <w:color w:val="000000"/>
                <w:sz w:val="24"/>
                <w:szCs w:val="24"/>
                <w:lang/>
              </w:rPr>
            </w:pPr>
            <w:r w:rsidRPr="007751E4">
              <w:rPr>
                <w:rFonts w:cs="Times New Roman"/>
                <w:color w:val="000000"/>
                <w:sz w:val="24"/>
                <w:szCs w:val="24"/>
                <w:lang/>
              </w:rPr>
              <w:t>Managing Directors and Chief Executives</w:t>
            </w:r>
          </w:p>
        </w:tc>
        <w:tc>
          <w:tcPr>
            <w:tcW w:w="3000" w:type="dxa"/>
            <w:tcBorders>
              <w:top w:val="single" w:sz="4" w:space="0" w:color="8EA9DB"/>
              <w:left w:val="nil"/>
              <w:bottom w:val="single" w:sz="4" w:space="0" w:color="8EA9DB"/>
              <w:right w:val="nil"/>
            </w:tcBorders>
            <w:noWrap/>
            <w:vAlign w:val="center"/>
            <w:hideMark/>
          </w:tcPr>
          <w:p w14:paraId="5D1FCE32" w14:textId="77777777" w:rsidR="007751E4" w:rsidRPr="007751E4" w:rsidRDefault="007751E4" w:rsidP="007751E4">
            <w:pPr>
              <w:spacing w:after="0" w:line="240" w:lineRule="auto"/>
              <w:jc w:val="right"/>
              <w:rPr>
                <w:rFonts w:cs="Times New Roman"/>
                <w:color w:val="000000"/>
                <w:sz w:val="24"/>
                <w:szCs w:val="24"/>
                <w:lang/>
              </w:rPr>
            </w:pPr>
            <w:r w:rsidRPr="007751E4">
              <w:rPr>
                <w:rFonts w:cs="Times New Roman"/>
                <w:color w:val="000000"/>
                <w:sz w:val="24"/>
                <w:szCs w:val="24"/>
                <w:lang/>
              </w:rPr>
              <w:t>52</w:t>
            </w:r>
          </w:p>
        </w:tc>
        <w:tc>
          <w:tcPr>
            <w:tcW w:w="1840" w:type="dxa"/>
            <w:tcBorders>
              <w:top w:val="single" w:sz="4" w:space="0" w:color="8EA9DB"/>
              <w:left w:val="nil"/>
              <w:bottom w:val="single" w:sz="4" w:space="0" w:color="8EA9DB"/>
              <w:right w:val="single" w:sz="4" w:space="0" w:color="8EA9DB"/>
            </w:tcBorders>
            <w:noWrap/>
            <w:vAlign w:val="center"/>
            <w:hideMark/>
          </w:tcPr>
          <w:p w14:paraId="2836393E" w14:textId="77777777" w:rsidR="007751E4" w:rsidRPr="007751E4" w:rsidRDefault="007751E4" w:rsidP="007751E4">
            <w:pPr>
              <w:spacing w:after="0" w:line="240" w:lineRule="auto"/>
              <w:jc w:val="right"/>
              <w:rPr>
                <w:rFonts w:cs="Times New Roman"/>
                <w:color w:val="000000"/>
                <w:sz w:val="24"/>
                <w:szCs w:val="24"/>
                <w:lang/>
              </w:rPr>
            </w:pPr>
            <w:r w:rsidRPr="007751E4">
              <w:rPr>
                <w:rFonts w:cs="Times New Roman"/>
                <w:color w:val="000000"/>
                <w:sz w:val="24"/>
                <w:szCs w:val="24"/>
                <w:lang/>
              </w:rPr>
              <w:t>3.67</w:t>
            </w:r>
          </w:p>
        </w:tc>
      </w:tr>
      <w:tr w:rsidR="007751E4" w:rsidRPr="007751E4" w14:paraId="52E67BE5" w14:textId="77777777" w:rsidTr="007751E4">
        <w:trPr>
          <w:trHeight w:val="290"/>
        </w:trPr>
        <w:tc>
          <w:tcPr>
            <w:tcW w:w="3840" w:type="dxa"/>
            <w:tcBorders>
              <w:top w:val="single" w:sz="4" w:space="0" w:color="8EA9DB"/>
              <w:left w:val="single" w:sz="4" w:space="0" w:color="8EA9DB"/>
              <w:bottom w:val="single" w:sz="4" w:space="0" w:color="8EA9DB"/>
              <w:right w:val="nil"/>
            </w:tcBorders>
            <w:shd w:val="clear" w:color="D9E1F2" w:fill="D9E1F2"/>
            <w:noWrap/>
            <w:vAlign w:val="center"/>
            <w:hideMark/>
          </w:tcPr>
          <w:p w14:paraId="5D567442" w14:textId="77777777" w:rsidR="007751E4" w:rsidRPr="007751E4" w:rsidRDefault="007751E4" w:rsidP="007751E4">
            <w:pPr>
              <w:spacing w:after="0" w:line="240" w:lineRule="auto"/>
              <w:rPr>
                <w:rFonts w:cs="Times New Roman"/>
                <w:color w:val="000000"/>
                <w:sz w:val="24"/>
                <w:szCs w:val="24"/>
                <w:lang/>
              </w:rPr>
            </w:pPr>
            <w:r w:rsidRPr="007751E4">
              <w:rPr>
                <w:rFonts w:cs="Times New Roman"/>
                <w:color w:val="000000"/>
                <w:sz w:val="24"/>
                <w:szCs w:val="24"/>
                <w:lang/>
              </w:rPr>
              <w:t>Accountants</w:t>
            </w:r>
          </w:p>
        </w:tc>
        <w:tc>
          <w:tcPr>
            <w:tcW w:w="3000" w:type="dxa"/>
            <w:tcBorders>
              <w:top w:val="single" w:sz="4" w:space="0" w:color="8EA9DB"/>
              <w:left w:val="nil"/>
              <w:bottom w:val="single" w:sz="4" w:space="0" w:color="8EA9DB"/>
              <w:right w:val="nil"/>
            </w:tcBorders>
            <w:shd w:val="clear" w:color="D9E1F2" w:fill="D9E1F2"/>
            <w:noWrap/>
            <w:vAlign w:val="center"/>
            <w:hideMark/>
          </w:tcPr>
          <w:p w14:paraId="58B6E809" w14:textId="77777777" w:rsidR="007751E4" w:rsidRPr="007751E4" w:rsidRDefault="007751E4" w:rsidP="007751E4">
            <w:pPr>
              <w:spacing w:after="0" w:line="240" w:lineRule="auto"/>
              <w:jc w:val="right"/>
              <w:rPr>
                <w:rFonts w:cs="Times New Roman"/>
                <w:color w:val="000000"/>
                <w:sz w:val="24"/>
                <w:szCs w:val="24"/>
                <w:lang/>
              </w:rPr>
            </w:pPr>
            <w:r w:rsidRPr="007751E4">
              <w:rPr>
                <w:rFonts w:cs="Times New Roman"/>
                <w:color w:val="000000"/>
                <w:sz w:val="24"/>
                <w:szCs w:val="24"/>
                <w:lang/>
              </w:rPr>
              <w:t>30</w:t>
            </w:r>
          </w:p>
        </w:tc>
        <w:tc>
          <w:tcPr>
            <w:tcW w:w="1840" w:type="dxa"/>
            <w:tcBorders>
              <w:top w:val="single" w:sz="4" w:space="0" w:color="8EA9DB"/>
              <w:left w:val="nil"/>
              <w:bottom w:val="single" w:sz="4" w:space="0" w:color="8EA9DB"/>
              <w:right w:val="single" w:sz="4" w:space="0" w:color="8EA9DB"/>
            </w:tcBorders>
            <w:shd w:val="clear" w:color="D9E1F2" w:fill="D9E1F2"/>
            <w:noWrap/>
            <w:vAlign w:val="center"/>
            <w:hideMark/>
          </w:tcPr>
          <w:p w14:paraId="7BF075DC" w14:textId="77777777" w:rsidR="007751E4" w:rsidRPr="007751E4" w:rsidRDefault="007751E4" w:rsidP="007751E4">
            <w:pPr>
              <w:spacing w:after="0" w:line="240" w:lineRule="auto"/>
              <w:jc w:val="right"/>
              <w:rPr>
                <w:rFonts w:cs="Times New Roman"/>
                <w:color w:val="000000"/>
                <w:sz w:val="24"/>
                <w:szCs w:val="24"/>
                <w:lang/>
              </w:rPr>
            </w:pPr>
            <w:r w:rsidRPr="007751E4">
              <w:rPr>
                <w:rFonts w:cs="Times New Roman"/>
                <w:color w:val="000000"/>
                <w:sz w:val="24"/>
                <w:szCs w:val="24"/>
                <w:lang/>
              </w:rPr>
              <w:t>2.12</w:t>
            </w:r>
          </w:p>
        </w:tc>
      </w:tr>
      <w:tr w:rsidR="007751E4" w:rsidRPr="007751E4" w14:paraId="327DF238" w14:textId="77777777" w:rsidTr="007751E4">
        <w:trPr>
          <w:trHeight w:val="290"/>
        </w:trPr>
        <w:tc>
          <w:tcPr>
            <w:tcW w:w="3840" w:type="dxa"/>
            <w:tcBorders>
              <w:top w:val="single" w:sz="4" w:space="0" w:color="8EA9DB"/>
              <w:left w:val="single" w:sz="4" w:space="0" w:color="8EA9DB"/>
              <w:bottom w:val="single" w:sz="4" w:space="0" w:color="8EA9DB"/>
              <w:right w:val="nil"/>
            </w:tcBorders>
            <w:noWrap/>
            <w:vAlign w:val="center"/>
            <w:hideMark/>
          </w:tcPr>
          <w:p w14:paraId="6F2BED82" w14:textId="77777777" w:rsidR="007751E4" w:rsidRPr="007751E4" w:rsidRDefault="007751E4" w:rsidP="007751E4">
            <w:pPr>
              <w:spacing w:after="0" w:line="240" w:lineRule="auto"/>
              <w:rPr>
                <w:rFonts w:cs="Times New Roman"/>
                <w:color w:val="000000"/>
                <w:sz w:val="24"/>
                <w:szCs w:val="24"/>
                <w:lang/>
              </w:rPr>
            </w:pPr>
            <w:r w:rsidRPr="007751E4">
              <w:rPr>
                <w:rFonts w:cs="Times New Roman"/>
                <w:color w:val="000000"/>
                <w:sz w:val="24"/>
                <w:szCs w:val="24"/>
                <w:lang/>
              </w:rPr>
              <w:t>Administrative and Executive Secretaries</w:t>
            </w:r>
          </w:p>
        </w:tc>
        <w:tc>
          <w:tcPr>
            <w:tcW w:w="3000" w:type="dxa"/>
            <w:tcBorders>
              <w:top w:val="single" w:sz="4" w:space="0" w:color="8EA9DB"/>
              <w:left w:val="nil"/>
              <w:bottom w:val="single" w:sz="4" w:space="0" w:color="8EA9DB"/>
              <w:right w:val="nil"/>
            </w:tcBorders>
            <w:noWrap/>
            <w:vAlign w:val="center"/>
            <w:hideMark/>
          </w:tcPr>
          <w:p w14:paraId="034394F5" w14:textId="77777777" w:rsidR="007751E4" w:rsidRPr="007751E4" w:rsidRDefault="007751E4" w:rsidP="007751E4">
            <w:pPr>
              <w:spacing w:after="0" w:line="240" w:lineRule="auto"/>
              <w:jc w:val="right"/>
              <w:rPr>
                <w:rFonts w:cs="Times New Roman"/>
                <w:color w:val="000000"/>
                <w:sz w:val="24"/>
                <w:szCs w:val="24"/>
                <w:lang/>
              </w:rPr>
            </w:pPr>
            <w:r w:rsidRPr="007751E4">
              <w:rPr>
                <w:rFonts w:cs="Times New Roman"/>
                <w:color w:val="000000"/>
                <w:sz w:val="24"/>
                <w:szCs w:val="24"/>
                <w:lang/>
              </w:rPr>
              <w:t>28</w:t>
            </w:r>
          </w:p>
        </w:tc>
        <w:tc>
          <w:tcPr>
            <w:tcW w:w="1840" w:type="dxa"/>
            <w:tcBorders>
              <w:top w:val="single" w:sz="4" w:space="0" w:color="8EA9DB"/>
              <w:left w:val="nil"/>
              <w:bottom w:val="single" w:sz="4" w:space="0" w:color="8EA9DB"/>
              <w:right w:val="single" w:sz="4" w:space="0" w:color="8EA9DB"/>
            </w:tcBorders>
            <w:noWrap/>
            <w:vAlign w:val="center"/>
            <w:hideMark/>
          </w:tcPr>
          <w:p w14:paraId="52B630E0" w14:textId="77777777" w:rsidR="007751E4" w:rsidRPr="007751E4" w:rsidRDefault="007751E4" w:rsidP="007751E4">
            <w:pPr>
              <w:spacing w:after="0" w:line="240" w:lineRule="auto"/>
              <w:jc w:val="right"/>
              <w:rPr>
                <w:rFonts w:cs="Times New Roman"/>
                <w:color w:val="000000"/>
                <w:sz w:val="24"/>
                <w:szCs w:val="24"/>
                <w:lang/>
              </w:rPr>
            </w:pPr>
            <w:r w:rsidRPr="007751E4">
              <w:rPr>
                <w:rFonts w:cs="Times New Roman"/>
                <w:color w:val="000000"/>
                <w:sz w:val="24"/>
                <w:szCs w:val="24"/>
                <w:lang/>
              </w:rPr>
              <w:t>1.98</w:t>
            </w:r>
          </w:p>
        </w:tc>
      </w:tr>
      <w:tr w:rsidR="007751E4" w:rsidRPr="007751E4" w14:paraId="0E0DDC22" w14:textId="77777777" w:rsidTr="007751E4">
        <w:trPr>
          <w:trHeight w:val="290"/>
        </w:trPr>
        <w:tc>
          <w:tcPr>
            <w:tcW w:w="3840" w:type="dxa"/>
            <w:tcBorders>
              <w:top w:val="single" w:sz="4" w:space="0" w:color="8EA9DB"/>
              <w:left w:val="single" w:sz="4" w:space="0" w:color="8EA9DB"/>
              <w:bottom w:val="single" w:sz="4" w:space="0" w:color="8EA9DB"/>
              <w:right w:val="nil"/>
            </w:tcBorders>
            <w:shd w:val="clear" w:color="D9E1F2" w:fill="D9E1F2"/>
            <w:noWrap/>
            <w:vAlign w:val="center"/>
            <w:hideMark/>
          </w:tcPr>
          <w:p w14:paraId="24C22DF4" w14:textId="77777777" w:rsidR="007751E4" w:rsidRPr="007751E4" w:rsidRDefault="007751E4" w:rsidP="007751E4">
            <w:pPr>
              <w:spacing w:after="0" w:line="240" w:lineRule="auto"/>
              <w:rPr>
                <w:rFonts w:cs="Times New Roman"/>
                <w:color w:val="000000"/>
                <w:sz w:val="24"/>
                <w:szCs w:val="24"/>
                <w:lang/>
              </w:rPr>
            </w:pPr>
            <w:r w:rsidRPr="007751E4">
              <w:rPr>
                <w:rFonts w:cs="Times New Roman"/>
                <w:color w:val="000000"/>
                <w:sz w:val="24"/>
                <w:szCs w:val="24"/>
                <w:lang/>
              </w:rPr>
              <w:t>Personnel Clerks</w:t>
            </w:r>
          </w:p>
        </w:tc>
        <w:tc>
          <w:tcPr>
            <w:tcW w:w="3000" w:type="dxa"/>
            <w:tcBorders>
              <w:top w:val="single" w:sz="4" w:space="0" w:color="8EA9DB"/>
              <w:left w:val="nil"/>
              <w:bottom w:val="single" w:sz="4" w:space="0" w:color="8EA9DB"/>
              <w:right w:val="nil"/>
            </w:tcBorders>
            <w:shd w:val="clear" w:color="D9E1F2" w:fill="D9E1F2"/>
            <w:noWrap/>
            <w:vAlign w:val="center"/>
            <w:hideMark/>
          </w:tcPr>
          <w:p w14:paraId="4869BACA" w14:textId="77777777" w:rsidR="007751E4" w:rsidRPr="007751E4" w:rsidRDefault="007751E4" w:rsidP="007751E4">
            <w:pPr>
              <w:spacing w:after="0" w:line="240" w:lineRule="auto"/>
              <w:jc w:val="right"/>
              <w:rPr>
                <w:rFonts w:cs="Times New Roman"/>
                <w:color w:val="000000"/>
                <w:sz w:val="24"/>
                <w:szCs w:val="24"/>
                <w:lang/>
              </w:rPr>
            </w:pPr>
            <w:r w:rsidRPr="007751E4">
              <w:rPr>
                <w:rFonts w:cs="Times New Roman"/>
                <w:color w:val="000000"/>
                <w:sz w:val="24"/>
                <w:szCs w:val="24"/>
                <w:lang/>
              </w:rPr>
              <w:t>24</w:t>
            </w:r>
          </w:p>
        </w:tc>
        <w:tc>
          <w:tcPr>
            <w:tcW w:w="1840" w:type="dxa"/>
            <w:tcBorders>
              <w:top w:val="single" w:sz="4" w:space="0" w:color="8EA9DB"/>
              <w:left w:val="nil"/>
              <w:bottom w:val="single" w:sz="4" w:space="0" w:color="8EA9DB"/>
              <w:right w:val="single" w:sz="4" w:space="0" w:color="8EA9DB"/>
            </w:tcBorders>
            <w:shd w:val="clear" w:color="D9E1F2" w:fill="D9E1F2"/>
            <w:noWrap/>
            <w:vAlign w:val="center"/>
            <w:hideMark/>
          </w:tcPr>
          <w:p w14:paraId="1B2FA65C" w14:textId="77777777" w:rsidR="007751E4" w:rsidRPr="007751E4" w:rsidRDefault="007751E4" w:rsidP="007751E4">
            <w:pPr>
              <w:spacing w:after="0" w:line="240" w:lineRule="auto"/>
              <w:jc w:val="right"/>
              <w:rPr>
                <w:rFonts w:cs="Times New Roman"/>
                <w:color w:val="000000"/>
                <w:sz w:val="24"/>
                <w:szCs w:val="24"/>
                <w:lang/>
              </w:rPr>
            </w:pPr>
            <w:r w:rsidRPr="007751E4">
              <w:rPr>
                <w:rFonts w:cs="Times New Roman"/>
                <w:color w:val="000000"/>
                <w:sz w:val="24"/>
                <w:szCs w:val="24"/>
                <w:lang/>
              </w:rPr>
              <w:t>1.69</w:t>
            </w:r>
          </w:p>
        </w:tc>
      </w:tr>
      <w:tr w:rsidR="007751E4" w:rsidRPr="007751E4" w14:paraId="7A7AFD57" w14:textId="77777777" w:rsidTr="007751E4">
        <w:trPr>
          <w:trHeight w:val="290"/>
        </w:trPr>
        <w:tc>
          <w:tcPr>
            <w:tcW w:w="3840" w:type="dxa"/>
            <w:tcBorders>
              <w:top w:val="single" w:sz="4" w:space="0" w:color="8EA9DB"/>
              <w:left w:val="single" w:sz="4" w:space="0" w:color="8EA9DB"/>
              <w:bottom w:val="single" w:sz="4" w:space="0" w:color="8EA9DB"/>
              <w:right w:val="nil"/>
            </w:tcBorders>
            <w:noWrap/>
            <w:vAlign w:val="center"/>
            <w:hideMark/>
          </w:tcPr>
          <w:p w14:paraId="44C2CD7B" w14:textId="77777777" w:rsidR="007751E4" w:rsidRPr="007751E4" w:rsidRDefault="007751E4" w:rsidP="007751E4">
            <w:pPr>
              <w:spacing w:after="0" w:line="240" w:lineRule="auto"/>
              <w:rPr>
                <w:rFonts w:cs="Times New Roman"/>
                <w:color w:val="000000"/>
                <w:sz w:val="24"/>
                <w:szCs w:val="24"/>
                <w:lang/>
              </w:rPr>
            </w:pPr>
            <w:r w:rsidRPr="007751E4">
              <w:rPr>
                <w:rFonts w:cs="Times New Roman"/>
                <w:color w:val="000000"/>
                <w:sz w:val="24"/>
                <w:szCs w:val="24"/>
                <w:lang/>
              </w:rPr>
              <w:t>Sales and Marketing Managers</w:t>
            </w:r>
          </w:p>
        </w:tc>
        <w:tc>
          <w:tcPr>
            <w:tcW w:w="3000" w:type="dxa"/>
            <w:tcBorders>
              <w:top w:val="single" w:sz="4" w:space="0" w:color="8EA9DB"/>
              <w:left w:val="nil"/>
              <w:bottom w:val="single" w:sz="4" w:space="0" w:color="8EA9DB"/>
              <w:right w:val="nil"/>
            </w:tcBorders>
            <w:noWrap/>
            <w:vAlign w:val="center"/>
            <w:hideMark/>
          </w:tcPr>
          <w:p w14:paraId="0051CC51" w14:textId="77777777" w:rsidR="007751E4" w:rsidRPr="007751E4" w:rsidRDefault="007751E4" w:rsidP="007751E4">
            <w:pPr>
              <w:spacing w:after="0" w:line="240" w:lineRule="auto"/>
              <w:jc w:val="right"/>
              <w:rPr>
                <w:rFonts w:cs="Times New Roman"/>
                <w:color w:val="000000"/>
                <w:sz w:val="24"/>
                <w:szCs w:val="24"/>
                <w:lang/>
              </w:rPr>
            </w:pPr>
            <w:r w:rsidRPr="007751E4">
              <w:rPr>
                <w:rFonts w:cs="Times New Roman"/>
                <w:color w:val="000000"/>
                <w:sz w:val="24"/>
                <w:szCs w:val="24"/>
                <w:lang/>
              </w:rPr>
              <w:t>22</w:t>
            </w:r>
          </w:p>
        </w:tc>
        <w:tc>
          <w:tcPr>
            <w:tcW w:w="1840" w:type="dxa"/>
            <w:tcBorders>
              <w:top w:val="single" w:sz="4" w:space="0" w:color="8EA9DB"/>
              <w:left w:val="nil"/>
              <w:bottom w:val="single" w:sz="4" w:space="0" w:color="8EA9DB"/>
              <w:right w:val="single" w:sz="4" w:space="0" w:color="8EA9DB"/>
            </w:tcBorders>
            <w:noWrap/>
            <w:vAlign w:val="center"/>
            <w:hideMark/>
          </w:tcPr>
          <w:p w14:paraId="5D17F0BA" w14:textId="77777777" w:rsidR="007751E4" w:rsidRPr="007751E4" w:rsidRDefault="007751E4" w:rsidP="007751E4">
            <w:pPr>
              <w:spacing w:after="0" w:line="240" w:lineRule="auto"/>
              <w:jc w:val="right"/>
              <w:rPr>
                <w:rFonts w:cs="Times New Roman"/>
                <w:color w:val="000000"/>
                <w:sz w:val="24"/>
                <w:szCs w:val="24"/>
                <w:lang/>
              </w:rPr>
            </w:pPr>
            <w:r w:rsidRPr="007751E4">
              <w:rPr>
                <w:rFonts w:cs="Times New Roman"/>
                <w:color w:val="000000"/>
                <w:sz w:val="24"/>
                <w:szCs w:val="24"/>
                <w:lang/>
              </w:rPr>
              <w:t>1.55</w:t>
            </w:r>
          </w:p>
        </w:tc>
      </w:tr>
      <w:tr w:rsidR="007751E4" w:rsidRPr="007751E4" w14:paraId="28920B82" w14:textId="77777777" w:rsidTr="007751E4">
        <w:trPr>
          <w:trHeight w:val="290"/>
        </w:trPr>
        <w:tc>
          <w:tcPr>
            <w:tcW w:w="3840" w:type="dxa"/>
            <w:tcBorders>
              <w:top w:val="single" w:sz="4" w:space="0" w:color="8EA9DB"/>
              <w:left w:val="single" w:sz="4" w:space="0" w:color="8EA9DB"/>
              <w:bottom w:val="single" w:sz="4" w:space="0" w:color="8EA9DB"/>
              <w:right w:val="nil"/>
            </w:tcBorders>
            <w:shd w:val="clear" w:color="D9E1F2" w:fill="D9E1F2"/>
            <w:noWrap/>
            <w:vAlign w:val="center"/>
            <w:hideMark/>
          </w:tcPr>
          <w:p w14:paraId="5B55DECD" w14:textId="77777777" w:rsidR="007751E4" w:rsidRPr="007751E4" w:rsidRDefault="007751E4" w:rsidP="007751E4">
            <w:pPr>
              <w:spacing w:after="0" w:line="240" w:lineRule="auto"/>
              <w:rPr>
                <w:rFonts w:cs="Times New Roman"/>
                <w:color w:val="000000"/>
                <w:sz w:val="24"/>
                <w:szCs w:val="24"/>
                <w:lang/>
              </w:rPr>
            </w:pPr>
            <w:r w:rsidRPr="007751E4">
              <w:rPr>
                <w:rFonts w:cs="Times New Roman"/>
                <w:color w:val="000000"/>
                <w:sz w:val="24"/>
                <w:szCs w:val="24"/>
                <w:lang/>
              </w:rPr>
              <w:t>Commercial Sales Representatives</w:t>
            </w:r>
          </w:p>
        </w:tc>
        <w:tc>
          <w:tcPr>
            <w:tcW w:w="3000" w:type="dxa"/>
            <w:tcBorders>
              <w:top w:val="single" w:sz="4" w:space="0" w:color="8EA9DB"/>
              <w:left w:val="nil"/>
              <w:bottom w:val="single" w:sz="4" w:space="0" w:color="8EA9DB"/>
              <w:right w:val="nil"/>
            </w:tcBorders>
            <w:shd w:val="clear" w:color="D9E1F2" w:fill="D9E1F2"/>
            <w:noWrap/>
            <w:vAlign w:val="center"/>
            <w:hideMark/>
          </w:tcPr>
          <w:p w14:paraId="08514368" w14:textId="77777777" w:rsidR="007751E4" w:rsidRPr="007751E4" w:rsidRDefault="007751E4" w:rsidP="007751E4">
            <w:pPr>
              <w:spacing w:after="0" w:line="240" w:lineRule="auto"/>
              <w:jc w:val="right"/>
              <w:rPr>
                <w:rFonts w:cs="Times New Roman"/>
                <w:color w:val="000000"/>
                <w:sz w:val="24"/>
                <w:szCs w:val="24"/>
                <w:lang/>
              </w:rPr>
            </w:pPr>
            <w:r w:rsidRPr="007751E4">
              <w:rPr>
                <w:rFonts w:cs="Times New Roman"/>
                <w:color w:val="000000"/>
                <w:sz w:val="24"/>
                <w:szCs w:val="24"/>
                <w:lang/>
              </w:rPr>
              <w:t>21</w:t>
            </w:r>
          </w:p>
        </w:tc>
        <w:tc>
          <w:tcPr>
            <w:tcW w:w="1840" w:type="dxa"/>
            <w:tcBorders>
              <w:top w:val="single" w:sz="4" w:space="0" w:color="8EA9DB"/>
              <w:left w:val="nil"/>
              <w:bottom w:val="single" w:sz="4" w:space="0" w:color="8EA9DB"/>
              <w:right w:val="single" w:sz="4" w:space="0" w:color="8EA9DB"/>
            </w:tcBorders>
            <w:shd w:val="clear" w:color="D9E1F2" w:fill="D9E1F2"/>
            <w:noWrap/>
            <w:vAlign w:val="center"/>
            <w:hideMark/>
          </w:tcPr>
          <w:p w14:paraId="30939398" w14:textId="77777777" w:rsidR="007751E4" w:rsidRPr="007751E4" w:rsidRDefault="007751E4" w:rsidP="007751E4">
            <w:pPr>
              <w:spacing w:after="0" w:line="240" w:lineRule="auto"/>
              <w:jc w:val="right"/>
              <w:rPr>
                <w:rFonts w:cs="Times New Roman"/>
                <w:color w:val="000000"/>
                <w:sz w:val="24"/>
                <w:szCs w:val="24"/>
                <w:lang/>
              </w:rPr>
            </w:pPr>
            <w:r w:rsidRPr="007751E4">
              <w:rPr>
                <w:rFonts w:cs="Times New Roman"/>
                <w:color w:val="000000"/>
                <w:sz w:val="24"/>
                <w:szCs w:val="24"/>
                <w:lang/>
              </w:rPr>
              <w:t>1.48</w:t>
            </w:r>
          </w:p>
        </w:tc>
      </w:tr>
      <w:tr w:rsidR="007751E4" w:rsidRPr="007751E4" w14:paraId="23119EEB" w14:textId="77777777" w:rsidTr="007751E4">
        <w:trPr>
          <w:trHeight w:val="290"/>
        </w:trPr>
        <w:tc>
          <w:tcPr>
            <w:tcW w:w="3840" w:type="dxa"/>
            <w:tcBorders>
              <w:top w:val="single" w:sz="4" w:space="0" w:color="8EA9DB"/>
              <w:left w:val="single" w:sz="4" w:space="0" w:color="8EA9DB"/>
              <w:bottom w:val="single" w:sz="4" w:space="0" w:color="8EA9DB"/>
              <w:right w:val="nil"/>
            </w:tcBorders>
            <w:noWrap/>
            <w:vAlign w:val="center"/>
            <w:hideMark/>
          </w:tcPr>
          <w:p w14:paraId="05D0332D" w14:textId="77777777" w:rsidR="007751E4" w:rsidRPr="007751E4" w:rsidRDefault="007751E4" w:rsidP="007751E4">
            <w:pPr>
              <w:spacing w:after="0" w:line="240" w:lineRule="auto"/>
              <w:rPr>
                <w:rFonts w:cs="Times New Roman"/>
                <w:color w:val="000000"/>
                <w:sz w:val="24"/>
                <w:szCs w:val="24"/>
                <w:lang/>
              </w:rPr>
            </w:pPr>
            <w:r w:rsidRPr="007751E4">
              <w:rPr>
                <w:rFonts w:cs="Times New Roman"/>
                <w:color w:val="000000"/>
                <w:sz w:val="24"/>
                <w:szCs w:val="24"/>
                <w:lang/>
              </w:rPr>
              <w:t>Systems Analysts</w:t>
            </w:r>
          </w:p>
        </w:tc>
        <w:tc>
          <w:tcPr>
            <w:tcW w:w="3000" w:type="dxa"/>
            <w:tcBorders>
              <w:top w:val="single" w:sz="4" w:space="0" w:color="8EA9DB"/>
              <w:left w:val="nil"/>
              <w:bottom w:val="single" w:sz="4" w:space="0" w:color="8EA9DB"/>
              <w:right w:val="nil"/>
            </w:tcBorders>
            <w:noWrap/>
            <w:vAlign w:val="center"/>
            <w:hideMark/>
          </w:tcPr>
          <w:p w14:paraId="1F47FAA0" w14:textId="77777777" w:rsidR="007751E4" w:rsidRPr="007751E4" w:rsidRDefault="007751E4" w:rsidP="007751E4">
            <w:pPr>
              <w:spacing w:after="0" w:line="240" w:lineRule="auto"/>
              <w:jc w:val="right"/>
              <w:rPr>
                <w:rFonts w:cs="Times New Roman"/>
                <w:color w:val="000000"/>
                <w:sz w:val="24"/>
                <w:szCs w:val="24"/>
                <w:lang/>
              </w:rPr>
            </w:pPr>
            <w:r w:rsidRPr="007751E4">
              <w:rPr>
                <w:rFonts w:cs="Times New Roman"/>
                <w:color w:val="000000"/>
                <w:sz w:val="24"/>
                <w:szCs w:val="24"/>
                <w:lang/>
              </w:rPr>
              <w:t>18</w:t>
            </w:r>
          </w:p>
        </w:tc>
        <w:tc>
          <w:tcPr>
            <w:tcW w:w="1840" w:type="dxa"/>
            <w:tcBorders>
              <w:top w:val="single" w:sz="4" w:space="0" w:color="8EA9DB"/>
              <w:left w:val="nil"/>
              <w:bottom w:val="single" w:sz="4" w:space="0" w:color="8EA9DB"/>
              <w:right w:val="single" w:sz="4" w:space="0" w:color="8EA9DB"/>
            </w:tcBorders>
            <w:noWrap/>
            <w:vAlign w:val="center"/>
            <w:hideMark/>
          </w:tcPr>
          <w:p w14:paraId="27668539" w14:textId="77777777" w:rsidR="007751E4" w:rsidRPr="007751E4" w:rsidRDefault="007751E4" w:rsidP="007751E4">
            <w:pPr>
              <w:spacing w:after="0" w:line="240" w:lineRule="auto"/>
              <w:jc w:val="right"/>
              <w:rPr>
                <w:rFonts w:cs="Times New Roman"/>
                <w:color w:val="000000"/>
                <w:sz w:val="24"/>
                <w:szCs w:val="24"/>
                <w:lang/>
              </w:rPr>
            </w:pPr>
            <w:r w:rsidRPr="007751E4">
              <w:rPr>
                <w:rFonts w:cs="Times New Roman"/>
                <w:color w:val="000000"/>
                <w:sz w:val="24"/>
                <w:szCs w:val="24"/>
                <w:lang/>
              </w:rPr>
              <w:t>1.27</w:t>
            </w:r>
          </w:p>
        </w:tc>
      </w:tr>
    </w:tbl>
    <w:p w14:paraId="5F8573F1" w14:textId="77777777" w:rsidR="001C3B9F" w:rsidRDefault="00000000">
      <w:pPr>
        <w:rPr>
          <w:rFonts w:cs="Times New Roman"/>
          <w:sz w:val="24"/>
          <w:szCs w:val="24"/>
        </w:rPr>
      </w:pPr>
      <w:r w:rsidRPr="00537562">
        <w:rPr>
          <w:rFonts w:cs="Times New Roman"/>
          <w:sz w:val="24"/>
          <w:szCs w:val="24"/>
        </w:rPr>
        <w:t xml:space="preserve"> </w:t>
      </w:r>
    </w:p>
    <w:p w14:paraId="7090283B" w14:textId="77777777" w:rsidR="0032454F" w:rsidRPr="00537562" w:rsidRDefault="0032454F">
      <w:pPr>
        <w:rPr>
          <w:rFonts w:cs="Times New Roman"/>
          <w:sz w:val="24"/>
          <w:szCs w:val="24"/>
        </w:rPr>
      </w:pPr>
    </w:p>
    <w:p w14:paraId="1DBDDD43" w14:textId="77777777" w:rsidR="001C3B9F" w:rsidRPr="00537562" w:rsidRDefault="00000000" w:rsidP="00E81F6C">
      <w:pPr>
        <w:spacing w:after="0" w:line="240" w:lineRule="auto"/>
        <w:rPr>
          <w:rFonts w:cs="Times New Roman"/>
          <w:sz w:val="24"/>
          <w:szCs w:val="24"/>
        </w:rPr>
      </w:pPr>
      <w:r w:rsidRPr="00537562">
        <w:rPr>
          <w:rFonts w:cs="Times New Roman"/>
          <w:noProof/>
          <w:sz w:val="24"/>
          <w:szCs w:val="24"/>
        </w:rPr>
        <w:lastRenderedPageBreak/>
        <w:drawing>
          <wp:inline distT="0" distB="0" distL="0" distR="0" wp14:anchorId="3F63398F" wp14:editId="5CA4069A">
            <wp:extent cx="5486400" cy="3271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top10_Education.png"/>
                    <pic:cNvPicPr/>
                  </pic:nvPicPr>
                  <pic:blipFill>
                    <a:blip r:embed="rId22"/>
                    <a:stretch>
                      <a:fillRect/>
                    </a:stretch>
                  </pic:blipFill>
                  <pic:spPr>
                    <a:xfrm>
                      <a:off x="0" y="0"/>
                      <a:ext cx="5486400" cy="3271325"/>
                    </a:xfrm>
                    <a:prstGeom prst="rect">
                      <a:avLst/>
                    </a:prstGeom>
                  </pic:spPr>
                </pic:pic>
              </a:graphicData>
            </a:graphic>
          </wp:inline>
        </w:drawing>
      </w:r>
    </w:p>
    <w:p w14:paraId="0776171C" w14:textId="3936DFDE" w:rsidR="005C0657" w:rsidRDefault="00E81F6C" w:rsidP="00E81F6C">
      <w:pPr>
        <w:pStyle w:val="Caption"/>
        <w:spacing w:after="0"/>
        <w:rPr>
          <w:color w:val="auto"/>
          <w:sz w:val="24"/>
          <w:szCs w:val="24"/>
        </w:rPr>
      </w:pPr>
      <w:bookmarkStart w:id="29" w:name="_Toc207881742"/>
      <w:r w:rsidRPr="00E81F6C">
        <w:rPr>
          <w:color w:val="auto"/>
          <w:sz w:val="24"/>
          <w:szCs w:val="24"/>
        </w:rPr>
        <w:t xml:space="preserve">Figure </w:t>
      </w:r>
      <w:r w:rsidRPr="00E81F6C">
        <w:rPr>
          <w:color w:val="auto"/>
          <w:sz w:val="24"/>
          <w:szCs w:val="24"/>
        </w:rPr>
        <w:fldChar w:fldCharType="begin"/>
      </w:r>
      <w:r w:rsidRPr="00E81F6C">
        <w:rPr>
          <w:color w:val="auto"/>
          <w:sz w:val="24"/>
          <w:szCs w:val="24"/>
        </w:rPr>
        <w:instrText xml:space="preserve"> SEQ Figure \* ARABIC </w:instrText>
      </w:r>
      <w:r w:rsidRPr="00E81F6C">
        <w:rPr>
          <w:color w:val="auto"/>
          <w:sz w:val="24"/>
          <w:szCs w:val="24"/>
        </w:rPr>
        <w:fldChar w:fldCharType="separate"/>
      </w:r>
      <w:r>
        <w:rPr>
          <w:noProof/>
          <w:color w:val="auto"/>
          <w:sz w:val="24"/>
          <w:szCs w:val="24"/>
        </w:rPr>
        <w:t>9</w:t>
      </w:r>
      <w:r w:rsidRPr="00E81F6C">
        <w:rPr>
          <w:color w:val="auto"/>
          <w:sz w:val="24"/>
          <w:szCs w:val="24"/>
        </w:rPr>
        <w:fldChar w:fldCharType="end"/>
      </w:r>
      <w:r w:rsidRPr="00E81F6C">
        <w:rPr>
          <w:color w:val="auto"/>
          <w:sz w:val="24"/>
          <w:szCs w:val="24"/>
        </w:rPr>
        <w:t>:</w:t>
      </w:r>
      <w:r w:rsidR="005C0657" w:rsidRPr="00E81F6C">
        <w:rPr>
          <w:color w:val="auto"/>
          <w:sz w:val="24"/>
          <w:szCs w:val="24"/>
        </w:rPr>
        <w:t>Top 10 Occupations in Education sector</w:t>
      </w:r>
      <w:bookmarkEnd w:id="29"/>
    </w:p>
    <w:p w14:paraId="1FF62496" w14:textId="77777777" w:rsidR="00E81F6C" w:rsidRPr="00E81F6C" w:rsidRDefault="00E81F6C" w:rsidP="00E81F6C"/>
    <w:p w14:paraId="17DE1EB8" w14:textId="2967A01C" w:rsidR="001C3B9F" w:rsidRDefault="00000000" w:rsidP="00942715">
      <w:pPr>
        <w:jc w:val="both"/>
        <w:rPr>
          <w:rFonts w:cs="Times New Roman"/>
          <w:sz w:val="24"/>
          <w:szCs w:val="24"/>
        </w:rPr>
      </w:pPr>
      <w:r w:rsidRPr="00537562">
        <w:rPr>
          <w:rFonts w:cs="Times New Roman"/>
          <w:sz w:val="24"/>
          <w:szCs w:val="24"/>
        </w:rPr>
        <w:t>Education sector demand focused on University Lecturers, Early Childhood Teachers, and Teacher’s Aides, pointing to expansion at all levels of learning.</w:t>
      </w:r>
    </w:p>
    <w:p w14:paraId="64A79922" w14:textId="77777777" w:rsidR="006F022E" w:rsidRPr="00537562" w:rsidRDefault="006F022E">
      <w:pPr>
        <w:rPr>
          <w:rFonts w:cs="Times New Roman"/>
          <w:sz w:val="24"/>
          <w:szCs w:val="24"/>
        </w:rPr>
      </w:pPr>
    </w:p>
    <w:p w14:paraId="3F4D4858" w14:textId="6D712916" w:rsidR="001C3B9F" w:rsidRDefault="006F022E">
      <w:pPr>
        <w:rPr>
          <w:rFonts w:cs="Times New Roman"/>
          <w:b/>
          <w:sz w:val="24"/>
          <w:szCs w:val="24"/>
        </w:rPr>
      </w:pPr>
      <w:r>
        <w:rPr>
          <w:rFonts w:cs="Times New Roman"/>
          <w:b/>
          <w:sz w:val="24"/>
          <w:szCs w:val="24"/>
        </w:rPr>
        <w:t xml:space="preserve">4.4.5 </w:t>
      </w:r>
      <w:r w:rsidR="005C0657">
        <w:rPr>
          <w:rFonts w:cs="Times New Roman"/>
          <w:b/>
          <w:sz w:val="24"/>
          <w:szCs w:val="24"/>
        </w:rPr>
        <w:t xml:space="preserve">Top 10 Occupations in </w:t>
      </w:r>
      <w:r w:rsidRPr="00537562">
        <w:rPr>
          <w:rFonts w:cs="Times New Roman"/>
          <w:b/>
          <w:sz w:val="24"/>
          <w:szCs w:val="24"/>
        </w:rPr>
        <w:t>Administrative and support service activities</w:t>
      </w:r>
    </w:p>
    <w:p w14:paraId="38E4A191" w14:textId="64300C49" w:rsidR="00637F05" w:rsidRPr="00637F05" w:rsidRDefault="00637F05" w:rsidP="00637F05">
      <w:pPr>
        <w:pStyle w:val="Caption"/>
        <w:spacing w:after="0"/>
        <w:rPr>
          <w:rFonts w:cs="Times New Roman"/>
          <w:color w:val="auto"/>
          <w:sz w:val="36"/>
          <w:szCs w:val="36"/>
        </w:rPr>
      </w:pPr>
      <w:bookmarkStart w:id="30" w:name="_Toc207881707"/>
      <w:r w:rsidRPr="00637F05">
        <w:rPr>
          <w:color w:val="auto"/>
          <w:sz w:val="24"/>
          <w:szCs w:val="24"/>
        </w:rPr>
        <w:t xml:space="preserve">Table </w:t>
      </w:r>
      <w:r w:rsidRPr="00637F05">
        <w:rPr>
          <w:color w:val="auto"/>
          <w:sz w:val="24"/>
          <w:szCs w:val="24"/>
        </w:rPr>
        <w:fldChar w:fldCharType="begin"/>
      </w:r>
      <w:r w:rsidRPr="00637F05">
        <w:rPr>
          <w:color w:val="auto"/>
          <w:sz w:val="24"/>
          <w:szCs w:val="24"/>
        </w:rPr>
        <w:instrText xml:space="preserve"> SEQ Table \* ARABIC </w:instrText>
      </w:r>
      <w:r w:rsidRPr="00637F05">
        <w:rPr>
          <w:color w:val="auto"/>
          <w:sz w:val="24"/>
          <w:szCs w:val="24"/>
        </w:rPr>
        <w:fldChar w:fldCharType="separate"/>
      </w:r>
      <w:r w:rsidRPr="00637F05">
        <w:rPr>
          <w:noProof/>
          <w:color w:val="auto"/>
          <w:sz w:val="24"/>
          <w:szCs w:val="24"/>
        </w:rPr>
        <w:t>10</w:t>
      </w:r>
      <w:r w:rsidRPr="00637F05">
        <w:rPr>
          <w:color w:val="auto"/>
          <w:sz w:val="24"/>
          <w:szCs w:val="24"/>
        </w:rPr>
        <w:fldChar w:fldCharType="end"/>
      </w:r>
      <w:r w:rsidRPr="00637F05">
        <w:rPr>
          <w:color w:val="auto"/>
          <w:sz w:val="24"/>
          <w:szCs w:val="24"/>
        </w:rPr>
        <w:t>: Top 10 Occupations in Administrative and support service activities</w:t>
      </w:r>
      <w:bookmarkEnd w:id="30"/>
    </w:p>
    <w:tbl>
      <w:tblPr>
        <w:tblW w:w="8940" w:type="dxa"/>
        <w:tblLook w:val="04A0" w:firstRow="1" w:lastRow="0" w:firstColumn="1" w:lastColumn="0" w:noHBand="0" w:noVBand="1"/>
      </w:tblPr>
      <w:tblGrid>
        <w:gridCol w:w="4100"/>
        <w:gridCol w:w="3000"/>
        <w:gridCol w:w="1883"/>
      </w:tblGrid>
      <w:tr w:rsidR="008F48B1" w:rsidRPr="008F48B1" w14:paraId="3B72FE27" w14:textId="77777777" w:rsidTr="008F48B1">
        <w:trPr>
          <w:trHeight w:val="290"/>
        </w:trPr>
        <w:tc>
          <w:tcPr>
            <w:tcW w:w="4100" w:type="dxa"/>
            <w:tcBorders>
              <w:top w:val="single" w:sz="4" w:space="0" w:color="8EA9DB"/>
              <w:left w:val="single" w:sz="4" w:space="0" w:color="8EA9DB"/>
              <w:bottom w:val="single" w:sz="4" w:space="0" w:color="8EA9DB"/>
              <w:right w:val="nil"/>
            </w:tcBorders>
            <w:shd w:val="clear" w:color="4472C4" w:fill="4472C4"/>
            <w:noWrap/>
            <w:vAlign w:val="center"/>
            <w:hideMark/>
          </w:tcPr>
          <w:p w14:paraId="00E28904" w14:textId="77777777" w:rsidR="008F48B1" w:rsidRPr="008F48B1" w:rsidRDefault="008F48B1" w:rsidP="008F48B1">
            <w:pPr>
              <w:spacing w:after="0" w:line="240" w:lineRule="auto"/>
              <w:rPr>
                <w:rFonts w:cs="Times New Roman"/>
                <w:b/>
                <w:bCs/>
                <w:color w:val="FFFFFF"/>
                <w:sz w:val="24"/>
                <w:szCs w:val="24"/>
                <w:lang/>
              </w:rPr>
            </w:pPr>
            <w:r w:rsidRPr="008F48B1">
              <w:rPr>
                <w:rFonts w:cs="Times New Roman"/>
                <w:b/>
                <w:bCs/>
                <w:color w:val="FFFFFF"/>
                <w:sz w:val="24"/>
                <w:szCs w:val="24"/>
                <w:lang/>
              </w:rPr>
              <w:t>OCCUPATIONS</w:t>
            </w:r>
          </w:p>
        </w:tc>
        <w:tc>
          <w:tcPr>
            <w:tcW w:w="3000" w:type="dxa"/>
            <w:tcBorders>
              <w:top w:val="single" w:sz="4" w:space="0" w:color="8EA9DB"/>
              <w:left w:val="nil"/>
              <w:bottom w:val="single" w:sz="4" w:space="0" w:color="8EA9DB"/>
              <w:right w:val="nil"/>
            </w:tcBorders>
            <w:shd w:val="clear" w:color="4472C4" w:fill="4472C4"/>
            <w:noWrap/>
            <w:vAlign w:val="center"/>
            <w:hideMark/>
          </w:tcPr>
          <w:p w14:paraId="0DAF177A" w14:textId="77777777" w:rsidR="008F48B1" w:rsidRPr="008F48B1" w:rsidRDefault="008F48B1" w:rsidP="008F48B1">
            <w:pPr>
              <w:spacing w:after="0" w:line="240" w:lineRule="auto"/>
              <w:rPr>
                <w:rFonts w:cs="Times New Roman"/>
                <w:b/>
                <w:bCs/>
                <w:color w:val="FFFFFF"/>
                <w:sz w:val="24"/>
                <w:szCs w:val="24"/>
                <w:lang/>
              </w:rPr>
            </w:pPr>
            <w:r w:rsidRPr="008F48B1">
              <w:rPr>
                <w:rFonts w:cs="Times New Roman"/>
                <w:b/>
                <w:bCs/>
                <w:color w:val="FFFFFF"/>
                <w:sz w:val="24"/>
                <w:szCs w:val="24"/>
                <w:lang/>
              </w:rPr>
              <w:t>NUMBER OF VACANCIES</w:t>
            </w:r>
          </w:p>
        </w:tc>
        <w:tc>
          <w:tcPr>
            <w:tcW w:w="1840" w:type="dxa"/>
            <w:tcBorders>
              <w:top w:val="single" w:sz="4" w:space="0" w:color="8EA9DB"/>
              <w:left w:val="nil"/>
              <w:bottom w:val="single" w:sz="4" w:space="0" w:color="8EA9DB"/>
              <w:right w:val="single" w:sz="4" w:space="0" w:color="8EA9DB"/>
            </w:tcBorders>
            <w:shd w:val="clear" w:color="4472C4" w:fill="4472C4"/>
            <w:noWrap/>
            <w:vAlign w:val="center"/>
            <w:hideMark/>
          </w:tcPr>
          <w:p w14:paraId="11245F91" w14:textId="77777777" w:rsidR="008F48B1" w:rsidRPr="008F48B1" w:rsidRDefault="008F48B1" w:rsidP="008F48B1">
            <w:pPr>
              <w:spacing w:after="0" w:line="240" w:lineRule="auto"/>
              <w:rPr>
                <w:rFonts w:cs="Times New Roman"/>
                <w:b/>
                <w:bCs/>
                <w:color w:val="FFFFFF"/>
                <w:sz w:val="24"/>
                <w:szCs w:val="24"/>
                <w:lang/>
              </w:rPr>
            </w:pPr>
            <w:r w:rsidRPr="008F48B1">
              <w:rPr>
                <w:rFonts w:cs="Times New Roman"/>
                <w:b/>
                <w:bCs/>
                <w:color w:val="FFFFFF"/>
                <w:sz w:val="24"/>
                <w:szCs w:val="24"/>
                <w:lang/>
              </w:rPr>
              <w:t>PERCENTAGE</w:t>
            </w:r>
          </w:p>
        </w:tc>
      </w:tr>
      <w:tr w:rsidR="008F48B1" w:rsidRPr="008F48B1" w14:paraId="0F70A21E" w14:textId="77777777" w:rsidTr="008F48B1">
        <w:trPr>
          <w:trHeight w:val="290"/>
        </w:trPr>
        <w:tc>
          <w:tcPr>
            <w:tcW w:w="4100" w:type="dxa"/>
            <w:tcBorders>
              <w:top w:val="single" w:sz="4" w:space="0" w:color="8EA9DB"/>
              <w:left w:val="single" w:sz="4" w:space="0" w:color="8EA9DB"/>
              <w:bottom w:val="single" w:sz="4" w:space="0" w:color="8EA9DB"/>
              <w:right w:val="nil"/>
            </w:tcBorders>
            <w:shd w:val="clear" w:color="D9E1F2" w:fill="D9E1F2"/>
            <w:noWrap/>
            <w:vAlign w:val="center"/>
            <w:hideMark/>
          </w:tcPr>
          <w:p w14:paraId="458CF067"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Finance Managers</w:t>
            </w:r>
          </w:p>
        </w:tc>
        <w:tc>
          <w:tcPr>
            <w:tcW w:w="3000" w:type="dxa"/>
            <w:tcBorders>
              <w:top w:val="single" w:sz="4" w:space="0" w:color="8EA9DB"/>
              <w:left w:val="nil"/>
              <w:bottom w:val="single" w:sz="4" w:space="0" w:color="8EA9DB"/>
              <w:right w:val="nil"/>
            </w:tcBorders>
            <w:shd w:val="clear" w:color="D9E1F2" w:fill="D9E1F2"/>
            <w:noWrap/>
            <w:vAlign w:val="center"/>
            <w:hideMark/>
          </w:tcPr>
          <w:p w14:paraId="4AEF737D"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216</w:t>
            </w:r>
          </w:p>
        </w:tc>
        <w:tc>
          <w:tcPr>
            <w:tcW w:w="1840" w:type="dxa"/>
            <w:tcBorders>
              <w:top w:val="single" w:sz="4" w:space="0" w:color="8EA9DB"/>
              <w:left w:val="nil"/>
              <w:bottom w:val="single" w:sz="4" w:space="0" w:color="8EA9DB"/>
              <w:right w:val="single" w:sz="4" w:space="0" w:color="8EA9DB"/>
            </w:tcBorders>
            <w:shd w:val="clear" w:color="D9E1F2" w:fill="D9E1F2"/>
            <w:noWrap/>
            <w:vAlign w:val="center"/>
            <w:hideMark/>
          </w:tcPr>
          <w:p w14:paraId="5F2E549B"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13.47</w:t>
            </w:r>
          </w:p>
        </w:tc>
      </w:tr>
      <w:tr w:rsidR="008F48B1" w:rsidRPr="008F48B1" w14:paraId="21CD738B" w14:textId="77777777" w:rsidTr="008F48B1">
        <w:trPr>
          <w:trHeight w:val="290"/>
        </w:trPr>
        <w:tc>
          <w:tcPr>
            <w:tcW w:w="4100" w:type="dxa"/>
            <w:tcBorders>
              <w:top w:val="single" w:sz="4" w:space="0" w:color="8EA9DB"/>
              <w:left w:val="single" w:sz="4" w:space="0" w:color="8EA9DB"/>
              <w:bottom w:val="single" w:sz="4" w:space="0" w:color="8EA9DB"/>
              <w:right w:val="nil"/>
            </w:tcBorders>
            <w:noWrap/>
            <w:vAlign w:val="center"/>
            <w:hideMark/>
          </w:tcPr>
          <w:p w14:paraId="6F080A46"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Commercial Sales Representatives</w:t>
            </w:r>
          </w:p>
        </w:tc>
        <w:tc>
          <w:tcPr>
            <w:tcW w:w="3000" w:type="dxa"/>
            <w:tcBorders>
              <w:top w:val="single" w:sz="4" w:space="0" w:color="8EA9DB"/>
              <w:left w:val="nil"/>
              <w:bottom w:val="single" w:sz="4" w:space="0" w:color="8EA9DB"/>
              <w:right w:val="nil"/>
            </w:tcBorders>
            <w:noWrap/>
            <w:vAlign w:val="center"/>
            <w:hideMark/>
          </w:tcPr>
          <w:p w14:paraId="227F142C"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116</w:t>
            </w:r>
          </w:p>
        </w:tc>
        <w:tc>
          <w:tcPr>
            <w:tcW w:w="1840" w:type="dxa"/>
            <w:tcBorders>
              <w:top w:val="single" w:sz="4" w:space="0" w:color="8EA9DB"/>
              <w:left w:val="nil"/>
              <w:bottom w:val="single" w:sz="4" w:space="0" w:color="8EA9DB"/>
              <w:right w:val="single" w:sz="4" w:space="0" w:color="8EA9DB"/>
            </w:tcBorders>
            <w:noWrap/>
            <w:vAlign w:val="center"/>
            <w:hideMark/>
          </w:tcPr>
          <w:p w14:paraId="00358F77"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7.24</w:t>
            </w:r>
          </w:p>
        </w:tc>
      </w:tr>
      <w:tr w:rsidR="008F48B1" w:rsidRPr="008F48B1" w14:paraId="114FD855" w14:textId="77777777" w:rsidTr="008F48B1">
        <w:trPr>
          <w:trHeight w:val="290"/>
        </w:trPr>
        <w:tc>
          <w:tcPr>
            <w:tcW w:w="4100" w:type="dxa"/>
            <w:tcBorders>
              <w:top w:val="single" w:sz="4" w:space="0" w:color="8EA9DB"/>
              <w:left w:val="single" w:sz="4" w:space="0" w:color="8EA9DB"/>
              <w:bottom w:val="single" w:sz="4" w:space="0" w:color="8EA9DB"/>
              <w:right w:val="nil"/>
            </w:tcBorders>
            <w:shd w:val="clear" w:color="D9E1F2" w:fill="D9E1F2"/>
            <w:noWrap/>
            <w:vAlign w:val="center"/>
            <w:hideMark/>
          </w:tcPr>
          <w:p w14:paraId="61D64E86"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Sales and Marketing Managers</w:t>
            </w:r>
          </w:p>
        </w:tc>
        <w:tc>
          <w:tcPr>
            <w:tcW w:w="3000" w:type="dxa"/>
            <w:tcBorders>
              <w:top w:val="single" w:sz="4" w:space="0" w:color="8EA9DB"/>
              <w:left w:val="nil"/>
              <w:bottom w:val="single" w:sz="4" w:space="0" w:color="8EA9DB"/>
              <w:right w:val="nil"/>
            </w:tcBorders>
            <w:shd w:val="clear" w:color="D9E1F2" w:fill="D9E1F2"/>
            <w:noWrap/>
            <w:vAlign w:val="center"/>
            <w:hideMark/>
          </w:tcPr>
          <w:p w14:paraId="758F474A"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100</w:t>
            </w:r>
          </w:p>
        </w:tc>
        <w:tc>
          <w:tcPr>
            <w:tcW w:w="1840" w:type="dxa"/>
            <w:tcBorders>
              <w:top w:val="single" w:sz="4" w:space="0" w:color="8EA9DB"/>
              <w:left w:val="nil"/>
              <w:bottom w:val="single" w:sz="4" w:space="0" w:color="8EA9DB"/>
              <w:right w:val="single" w:sz="4" w:space="0" w:color="8EA9DB"/>
            </w:tcBorders>
            <w:shd w:val="clear" w:color="D9E1F2" w:fill="D9E1F2"/>
            <w:noWrap/>
            <w:vAlign w:val="center"/>
            <w:hideMark/>
          </w:tcPr>
          <w:p w14:paraId="14AECF35"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6.24</w:t>
            </w:r>
          </w:p>
        </w:tc>
      </w:tr>
      <w:tr w:rsidR="008F48B1" w:rsidRPr="008F48B1" w14:paraId="74366651" w14:textId="77777777" w:rsidTr="008F48B1">
        <w:trPr>
          <w:trHeight w:val="290"/>
        </w:trPr>
        <w:tc>
          <w:tcPr>
            <w:tcW w:w="4100" w:type="dxa"/>
            <w:tcBorders>
              <w:top w:val="single" w:sz="4" w:space="0" w:color="8EA9DB"/>
              <w:left w:val="single" w:sz="4" w:space="0" w:color="8EA9DB"/>
              <w:bottom w:val="single" w:sz="4" w:space="0" w:color="8EA9DB"/>
              <w:right w:val="nil"/>
            </w:tcBorders>
            <w:noWrap/>
            <w:vAlign w:val="center"/>
            <w:hideMark/>
          </w:tcPr>
          <w:p w14:paraId="3F2AF192"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Policy and Planning Managers</w:t>
            </w:r>
          </w:p>
        </w:tc>
        <w:tc>
          <w:tcPr>
            <w:tcW w:w="3000" w:type="dxa"/>
            <w:tcBorders>
              <w:top w:val="single" w:sz="4" w:space="0" w:color="8EA9DB"/>
              <w:left w:val="nil"/>
              <w:bottom w:val="single" w:sz="4" w:space="0" w:color="8EA9DB"/>
              <w:right w:val="nil"/>
            </w:tcBorders>
            <w:noWrap/>
            <w:vAlign w:val="center"/>
            <w:hideMark/>
          </w:tcPr>
          <w:p w14:paraId="6D824CD2"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77</w:t>
            </w:r>
          </w:p>
        </w:tc>
        <w:tc>
          <w:tcPr>
            <w:tcW w:w="1840" w:type="dxa"/>
            <w:tcBorders>
              <w:top w:val="single" w:sz="4" w:space="0" w:color="8EA9DB"/>
              <w:left w:val="nil"/>
              <w:bottom w:val="single" w:sz="4" w:space="0" w:color="8EA9DB"/>
              <w:right w:val="single" w:sz="4" w:space="0" w:color="8EA9DB"/>
            </w:tcBorders>
            <w:noWrap/>
            <w:vAlign w:val="center"/>
            <w:hideMark/>
          </w:tcPr>
          <w:p w14:paraId="3ACA0BE0"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4.8</w:t>
            </w:r>
          </w:p>
        </w:tc>
      </w:tr>
      <w:tr w:rsidR="008F48B1" w:rsidRPr="008F48B1" w14:paraId="73BE3B31" w14:textId="77777777" w:rsidTr="008F48B1">
        <w:trPr>
          <w:trHeight w:val="290"/>
        </w:trPr>
        <w:tc>
          <w:tcPr>
            <w:tcW w:w="4100" w:type="dxa"/>
            <w:tcBorders>
              <w:top w:val="single" w:sz="4" w:space="0" w:color="8EA9DB"/>
              <w:left w:val="single" w:sz="4" w:space="0" w:color="8EA9DB"/>
              <w:bottom w:val="single" w:sz="4" w:space="0" w:color="8EA9DB"/>
              <w:right w:val="nil"/>
            </w:tcBorders>
            <w:shd w:val="clear" w:color="D9E1F2" w:fill="D9E1F2"/>
            <w:noWrap/>
            <w:vAlign w:val="center"/>
            <w:hideMark/>
          </w:tcPr>
          <w:p w14:paraId="66001860"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 xml:space="preserve">Public Relations </w:t>
            </w:r>
            <w:proofErr w:type="gramStart"/>
            <w:r w:rsidRPr="008F48B1">
              <w:rPr>
                <w:rFonts w:cs="Times New Roman"/>
                <w:color w:val="000000"/>
                <w:sz w:val="24"/>
                <w:szCs w:val="24"/>
                <w:lang/>
              </w:rPr>
              <w:t>And</w:t>
            </w:r>
            <w:proofErr w:type="gramEnd"/>
            <w:r w:rsidRPr="008F48B1">
              <w:rPr>
                <w:rFonts w:cs="Times New Roman"/>
                <w:color w:val="000000"/>
                <w:sz w:val="24"/>
                <w:szCs w:val="24"/>
                <w:lang/>
              </w:rPr>
              <w:t xml:space="preserve"> Advertising Managers</w:t>
            </w:r>
          </w:p>
        </w:tc>
        <w:tc>
          <w:tcPr>
            <w:tcW w:w="3000" w:type="dxa"/>
            <w:tcBorders>
              <w:top w:val="single" w:sz="4" w:space="0" w:color="8EA9DB"/>
              <w:left w:val="nil"/>
              <w:bottom w:val="single" w:sz="4" w:space="0" w:color="8EA9DB"/>
              <w:right w:val="nil"/>
            </w:tcBorders>
            <w:shd w:val="clear" w:color="D9E1F2" w:fill="D9E1F2"/>
            <w:noWrap/>
            <w:vAlign w:val="center"/>
            <w:hideMark/>
          </w:tcPr>
          <w:p w14:paraId="2CB40AE5"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75</w:t>
            </w:r>
          </w:p>
        </w:tc>
        <w:tc>
          <w:tcPr>
            <w:tcW w:w="1840" w:type="dxa"/>
            <w:tcBorders>
              <w:top w:val="single" w:sz="4" w:space="0" w:color="8EA9DB"/>
              <w:left w:val="nil"/>
              <w:bottom w:val="single" w:sz="4" w:space="0" w:color="8EA9DB"/>
              <w:right w:val="single" w:sz="4" w:space="0" w:color="8EA9DB"/>
            </w:tcBorders>
            <w:shd w:val="clear" w:color="D9E1F2" w:fill="D9E1F2"/>
            <w:noWrap/>
            <w:vAlign w:val="center"/>
            <w:hideMark/>
          </w:tcPr>
          <w:p w14:paraId="1212BBE0"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4.68</w:t>
            </w:r>
          </w:p>
        </w:tc>
      </w:tr>
      <w:tr w:rsidR="008F48B1" w:rsidRPr="008F48B1" w14:paraId="074BCBD7" w14:textId="77777777" w:rsidTr="008F48B1">
        <w:trPr>
          <w:trHeight w:val="290"/>
        </w:trPr>
        <w:tc>
          <w:tcPr>
            <w:tcW w:w="4100" w:type="dxa"/>
            <w:tcBorders>
              <w:top w:val="single" w:sz="4" w:space="0" w:color="8EA9DB"/>
              <w:left w:val="single" w:sz="4" w:space="0" w:color="8EA9DB"/>
              <w:bottom w:val="single" w:sz="4" w:space="0" w:color="8EA9DB"/>
              <w:right w:val="nil"/>
            </w:tcBorders>
            <w:noWrap/>
            <w:vAlign w:val="center"/>
            <w:hideMark/>
          </w:tcPr>
          <w:p w14:paraId="63F1B731"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Insurance Representatives</w:t>
            </w:r>
          </w:p>
        </w:tc>
        <w:tc>
          <w:tcPr>
            <w:tcW w:w="3000" w:type="dxa"/>
            <w:tcBorders>
              <w:top w:val="single" w:sz="4" w:space="0" w:color="8EA9DB"/>
              <w:left w:val="nil"/>
              <w:bottom w:val="single" w:sz="4" w:space="0" w:color="8EA9DB"/>
              <w:right w:val="nil"/>
            </w:tcBorders>
            <w:noWrap/>
            <w:vAlign w:val="center"/>
            <w:hideMark/>
          </w:tcPr>
          <w:p w14:paraId="4B0DBE53"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73</w:t>
            </w:r>
          </w:p>
        </w:tc>
        <w:tc>
          <w:tcPr>
            <w:tcW w:w="1840" w:type="dxa"/>
            <w:tcBorders>
              <w:top w:val="single" w:sz="4" w:space="0" w:color="8EA9DB"/>
              <w:left w:val="nil"/>
              <w:bottom w:val="single" w:sz="4" w:space="0" w:color="8EA9DB"/>
              <w:right w:val="single" w:sz="4" w:space="0" w:color="8EA9DB"/>
            </w:tcBorders>
            <w:noWrap/>
            <w:vAlign w:val="center"/>
            <w:hideMark/>
          </w:tcPr>
          <w:p w14:paraId="694B42BA"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4.55</w:t>
            </w:r>
          </w:p>
        </w:tc>
      </w:tr>
      <w:tr w:rsidR="008F48B1" w:rsidRPr="008F48B1" w14:paraId="74C35FB7" w14:textId="77777777" w:rsidTr="008F48B1">
        <w:trPr>
          <w:trHeight w:val="290"/>
        </w:trPr>
        <w:tc>
          <w:tcPr>
            <w:tcW w:w="4100" w:type="dxa"/>
            <w:tcBorders>
              <w:top w:val="single" w:sz="4" w:space="0" w:color="8EA9DB"/>
              <w:left w:val="single" w:sz="4" w:space="0" w:color="8EA9DB"/>
              <w:bottom w:val="single" w:sz="4" w:space="0" w:color="8EA9DB"/>
              <w:right w:val="nil"/>
            </w:tcBorders>
            <w:shd w:val="clear" w:color="D9E1F2" w:fill="D9E1F2"/>
            <w:noWrap/>
            <w:vAlign w:val="center"/>
            <w:hideMark/>
          </w:tcPr>
          <w:p w14:paraId="01D7AAA9"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Software Developers</w:t>
            </w:r>
          </w:p>
        </w:tc>
        <w:tc>
          <w:tcPr>
            <w:tcW w:w="3000" w:type="dxa"/>
            <w:tcBorders>
              <w:top w:val="single" w:sz="4" w:space="0" w:color="8EA9DB"/>
              <w:left w:val="nil"/>
              <w:bottom w:val="single" w:sz="4" w:space="0" w:color="8EA9DB"/>
              <w:right w:val="nil"/>
            </w:tcBorders>
            <w:shd w:val="clear" w:color="D9E1F2" w:fill="D9E1F2"/>
            <w:noWrap/>
            <w:vAlign w:val="center"/>
            <w:hideMark/>
          </w:tcPr>
          <w:p w14:paraId="49BAC7AC"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62</w:t>
            </w:r>
          </w:p>
        </w:tc>
        <w:tc>
          <w:tcPr>
            <w:tcW w:w="1840" w:type="dxa"/>
            <w:tcBorders>
              <w:top w:val="single" w:sz="4" w:space="0" w:color="8EA9DB"/>
              <w:left w:val="nil"/>
              <w:bottom w:val="single" w:sz="4" w:space="0" w:color="8EA9DB"/>
              <w:right w:val="single" w:sz="4" w:space="0" w:color="8EA9DB"/>
            </w:tcBorders>
            <w:shd w:val="clear" w:color="D9E1F2" w:fill="D9E1F2"/>
            <w:noWrap/>
            <w:vAlign w:val="center"/>
            <w:hideMark/>
          </w:tcPr>
          <w:p w14:paraId="1D8AE6C2"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3.87</w:t>
            </w:r>
          </w:p>
        </w:tc>
      </w:tr>
      <w:tr w:rsidR="008F48B1" w:rsidRPr="008F48B1" w14:paraId="61FD83B9" w14:textId="77777777" w:rsidTr="008F48B1">
        <w:trPr>
          <w:trHeight w:val="290"/>
        </w:trPr>
        <w:tc>
          <w:tcPr>
            <w:tcW w:w="4100" w:type="dxa"/>
            <w:tcBorders>
              <w:top w:val="single" w:sz="4" w:space="0" w:color="8EA9DB"/>
              <w:left w:val="single" w:sz="4" w:space="0" w:color="8EA9DB"/>
              <w:bottom w:val="single" w:sz="4" w:space="0" w:color="8EA9DB"/>
              <w:right w:val="nil"/>
            </w:tcBorders>
            <w:noWrap/>
            <w:vAlign w:val="center"/>
            <w:hideMark/>
          </w:tcPr>
          <w:p w14:paraId="063BD503" w14:textId="77777777" w:rsidR="008F48B1" w:rsidRPr="008F48B1" w:rsidRDefault="008F48B1" w:rsidP="008F48B1">
            <w:pPr>
              <w:spacing w:after="0" w:line="240" w:lineRule="auto"/>
              <w:rPr>
                <w:rFonts w:cs="Times New Roman"/>
                <w:color w:val="000000"/>
                <w:sz w:val="24"/>
                <w:szCs w:val="24"/>
                <w:lang/>
              </w:rPr>
            </w:pPr>
            <w:r w:rsidRPr="008F48B1">
              <w:rPr>
                <w:rFonts w:cs="Times New Roman"/>
                <w:color w:val="000000"/>
                <w:sz w:val="24"/>
                <w:szCs w:val="24"/>
                <w:lang/>
              </w:rPr>
              <w:t>Public Relations Professionals</w:t>
            </w:r>
          </w:p>
        </w:tc>
        <w:tc>
          <w:tcPr>
            <w:tcW w:w="3000" w:type="dxa"/>
            <w:tcBorders>
              <w:top w:val="single" w:sz="4" w:space="0" w:color="8EA9DB"/>
              <w:left w:val="nil"/>
              <w:bottom w:val="single" w:sz="4" w:space="0" w:color="8EA9DB"/>
              <w:right w:val="nil"/>
            </w:tcBorders>
            <w:noWrap/>
            <w:vAlign w:val="center"/>
            <w:hideMark/>
          </w:tcPr>
          <w:p w14:paraId="40678C5C"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53</w:t>
            </w:r>
          </w:p>
        </w:tc>
        <w:tc>
          <w:tcPr>
            <w:tcW w:w="1840" w:type="dxa"/>
            <w:tcBorders>
              <w:top w:val="single" w:sz="4" w:space="0" w:color="8EA9DB"/>
              <w:left w:val="nil"/>
              <w:bottom w:val="single" w:sz="4" w:space="0" w:color="8EA9DB"/>
              <w:right w:val="single" w:sz="4" w:space="0" w:color="8EA9DB"/>
            </w:tcBorders>
            <w:noWrap/>
            <w:vAlign w:val="center"/>
            <w:hideMark/>
          </w:tcPr>
          <w:p w14:paraId="5F808F12" w14:textId="77777777" w:rsidR="008F48B1" w:rsidRPr="008F48B1" w:rsidRDefault="008F48B1" w:rsidP="008F48B1">
            <w:pPr>
              <w:spacing w:after="0" w:line="240" w:lineRule="auto"/>
              <w:jc w:val="right"/>
              <w:rPr>
                <w:rFonts w:cs="Times New Roman"/>
                <w:color w:val="000000"/>
                <w:sz w:val="24"/>
                <w:szCs w:val="24"/>
                <w:lang/>
              </w:rPr>
            </w:pPr>
            <w:r w:rsidRPr="008F48B1">
              <w:rPr>
                <w:rFonts w:cs="Times New Roman"/>
                <w:color w:val="000000"/>
                <w:sz w:val="24"/>
                <w:szCs w:val="24"/>
                <w:lang/>
              </w:rPr>
              <w:t>3.31</w:t>
            </w:r>
          </w:p>
        </w:tc>
      </w:tr>
    </w:tbl>
    <w:p w14:paraId="5A8EB9FB" w14:textId="4BDB9692" w:rsidR="001C3B9F" w:rsidRDefault="001C3B9F">
      <w:pPr>
        <w:rPr>
          <w:rFonts w:cs="Times New Roman"/>
          <w:noProof/>
          <w:sz w:val="24"/>
          <w:szCs w:val="24"/>
        </w:rPr>
      </w:pPr>
    </w:p>
    <w:p w14:paraId="3857C157" w14:textId="7E821C1C" w:rsidR="005C0657" w:rsidRPr="00537562" w:rsidRDefault="005C0657">
      <w:pPr>
        <w:rPr>
          <w:rFonts w:cs="Times New Roman"/>
          <w:sz w:val="24"/>
          <w:szCs w:val="24"/>
        </w:rPr>
      </w:pPr>
      <w:r w:rsidRPr="00537562">
        <w:rPr>
          <w:rFonts w:cs="Times New Roman"/>
          <w:noProof/>
          <w:sz w:val="24"/>
          <w:szCs w:val="24"/>
        </w:rPr>
        <w:lastRenderedPageBreak/>
        <w:drawing>
          <wp:inline distT="0" distB="0" distL="0" distR="0" wp14:anchorId="607D539F" wp14:editId="22B0AAE9">
            <wp:extent cx="5486400" cy="32512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top10_Administrative_and_support_service_activities.png"/>
                    <pic:cNvPicPr/>
                  </pic:nvPicPr>
                  <pic:blipFill>
                    <a:blip r:embed="rId23"/>
                    <a:stretch>
                      <a:fillRect/>
                    </a:stretch>
                  </pic:blipFill>
                  <pic:spPr>
                    <a:xfrm>
                      <a:off x="0" y="0"/>
                      <a:ext cx="5486400" cy="3251200"/>
                    </a:xfrm>
                    <a:prstGeom prst="rect">
                      <a:avLst/>
                    </a:prstGeom>
                  </pic:spPr>
                </pic:pic>
              </a:graphicData>
            </a:graphic>
          </wp:inline>
        </w:drawing>
      </w:r>
    </w:p>
    <w:p w14:paraId="617571D3" w14:textId="375524DB" w:rsidR="005C0657" w:rsidRDefault="00E81F6C" w:rsidP="00E81F6C">
      <w:pPr>
        <w:pStyle w:val="Caption"/>
        <w:spacing w:after="0"/>
        <w:rPr>
          <w:color w:val="auto"/>
          <w:sz w:val="24"/>
          <w:szCs w:val="24"/>
        </w:rPr>
      </w:pPr>
      <w:bookmarkStart w:id="31" w:name="_Toc207881743"/>
      <w:r w:rsidRPr="00E81F6C">
        <w:rPr>
          <w:color w:val="auto"/>
          <w:sz w:val="24"/>
          <w:szCs w:val="24"/>
        </w:rPr>
        <w:t xml:space="preserve">Figure </w:t>
      </w:r>
      <w:r w:rsidRPr="00E81F6C">
        <w:rPr>
          <w:color w:val="auto"/>
          <w:sz w:val="24"/>
          <w:szCs w:val="24"/>
        </w:rPr>
        <w:fldChar w:fldCharType="begin"/>
      </w:r>
      <w:r w:rsidRPr="00E81F6C">
        <w:rPr>
          <w:color w:val="auto"/>
          <w:sz w:val="24"/>
          <w:szCs w:val="24"/>
        </w:rPr>
        <w:instrText xml:space="preserve"> SEQ Figure \* ARABIC </w:instrText>
      </w:r>
      <w:r w:rsidRPr="00E81F6C">
        <w:rPr>
          <w:color w:val="auto"/>
          <w:sz w:val="24"/>
          <w:szCs w:val="24"/>
        </w:rPr>
        <w:fldChar w:fldCharType="separate"/>
      </w:r>
      <w:r w:rsidRPr="00E81F6C">
        <w:rPr>
          <w:color w:val="auto"/>
          <w:sz w:val="24"/>
          <w:szCs w:val="24"/>
        </w:rPr>
        <w:t>10</w:t>
      </w:r>
      <w:r w:rsidRPr="00E81F6C">
        <w:rPr>
          <w:color w:val="auto"/>
          <w:sz w:val="24"/>
          <w:szCs w:val="24"/>
        </w:rPr>
        <w:fldChar w:fldCharType="end"/>
      </w:r>
      <w:r w:rsidRPr="00E81F6C">
        <w:rPr>
          <w:color w:val="auto"/>
          <w:sz w:val="24"/>
          <w:szCs w:val="24"/>
        </w:rPr>
        <w:t xml:space="preserve">: </w:t>
      </w:r>
      <w:r w:rsidR="005C0657" w:rsidRPr="00E81F6C">
        <w:rPr>
          <w:color w:val="auto"/>
          <w:sz w:val="24"/>
          <w:szCs w:val="24"/>
        </w:rPr>
        <w:t>Top 10 Occupations in Administrative and support service activities</w:t>
      </w:r>
      <w:bookmarkEnd w:id="31"/>
    </w:p>
    <w:p w14:paraId="6E5F731C" w14:textId="77777777" w:rsidR="00E81F6C" w:rsidRPr="00E81F6C" w:rsidRDefault="00E81F6C" w:rsidP="00E81F6C"/>
    <w:p w14:paraId="3081B983" w14:textId="6E997CE4" w:rsidR="001C3B9F" w:rsidRPr="00537562" w:rsidRDefault="00000000" w:rsidP="00942715">
      <w:pPr>
        <w:jc w:val="both"/>
        <w:rPr>
          <w:rFonts w:cs="Times New Roman"/>
          <w:sz w:val="24"/>
          <w:szCs w:val="24"/>
        </w:rPr>
      </w:pPr>
      <w:r w:rsidRPr="00537562">
        <w:rPr>
          <w:rFonts w:cs="Times New Roman"/>
          <w:sz w:val="24"/>
          <w:szCs w:val="24"/>
        </w:rPr>
        <w:t>Administrative &amp; Support Services hired Contact Centre Clerks, Secretaries, and Customer Support roles, highlighting reliance on administrative efficiency.</w:t>
      </w:r>
    </w:p>
    <w:p w14:paraId="01A5C156" w14:textId="77777777" w:rsidR="005C0657" w:rsidRPr="006F022E" w:rsidRDefault="00000000" w:rsidP="0032454F">
      <w:pPr>
        <w:pStyle w:val="Heading1"/>
      </w:pPr>
      <w:bookmarkStart w:id="32" w:name="_Toc207895281"/>
      <w:r w:rsidRPr="006F022E">
        <w:t xml:space="preserve">5. </w:t>
      </w:r>
      <w:r w:rsidR="005C0657" w:rsidRPr="006F022E">
        <w:t>CONCLUSION</w:t>
      </w:r>
      <w:bookmarkEnd w:id="32"/>
    </w:p>
    <w:p w14:paraId="4EF6B717" w14:textId="77777777" w:rsidR="005C0657" w:rsidRPr="00537562" w:rsidRDefault="005C0657" w:rsidP="005C0657">
      <w:pPr>
        <w:jc w:val="both"/>
        <w:rPr>
          <w:rFonts w:cs="Times New Roman"/>
          <w:sz w:val="24"/>
          <w:szCs w:val="24"/>
        </w:rPr>
      </w:pPr>
      <w:r w:rsidRPr="00537562">
        <w:rPr>
          <w:rFonts w:cs="Times New Roman"/>
          <w:sz w:val="24"/>
          <w:szCs w:val="24"/>
        </w:rPr>
        <w:t xml:space="preserve">Quarter 4 (April–June 2025) highlighted Kenya’s </w:t>
      </w:r>
      <w:proofErr w:type="spellStart"/>
      <w:r w:rsidRPr="00537562">
        <w:rPr>
          <w:rFonts w:cs="Times New Roman"/>
          <w:sz w:val="24"/>
          <w:szCs w:val="24"/>
        </w:rPr>
        <w:t>labour</w:t>
      </w:r>
      <w:proofErr w:type="spellEnd"/>
      <w:r w:rsidRPr="00537562">
        <w:rPr>
          <w:rFonts w:cs="Times New Roman"/>
          <w:sz w:val="24"/>
          <w:szCs w:val="24"/>
        </w:rPr>
        <w:t xml:space="preserve"> market reliance on professionals, managers, and technicians. Sectoral demand was concentrated in finance, education, health, public administration, and support services. Low-skilled occupations contributed only marginally to job creation. Policy, training, and private-sector alignment will be crucial to sustain growth and address mismatches between supply and demand in the </w:t>
      </w:r>
      <w:proofErr w:type="spellStart"/>
      <w:r w:rsidRPr="00537562">
        <w:rPr>
          <w:rFonts w:cs="Times New Roman"/>
          <w:sz w:val="24"/>
          <w:szCs w:val="24"/>
        </w:rPr>
        <w:t>labour</w:t>
      </w:r>
      <w:proofErr w:type="spellEnd"/>
      <w:r w:rsidRPr="00537562">
        <w:rPr>
          <w:rFonts w:cs="Times New Roman"/>
          <w:sz w:val="24"/>
          <w:szCs w:val="24"/>
        </w:rPr>
        <w:t xml:space="preserve"> market.</w:t>
      </w:r>
    </w:p>
    <w:p w14:paraId="27264159" w14:textId="77777777" w:rsidR="005C0657" w:rsidRDefault="005C0657" w:rsidP="00942715">
      <w:pPr>
        <w:jc w:val="both"/>
        <w:rPr>
          <w:rFonts w:cs="Times New Roman"/>
          <w:b/>
          <w:color w:val="0070C0"/>
          <w:sz w:val="24"/>
          <w:szCs w:val="24"/>
        </w:rPr>
      </w:pPr>
    </w:p>
    <w:p w14:paraId="7BB69C92" w14:textId="7F6734CA" w:rsidR="001C3B9F" w:rsidRPr="006F022E" w:rsidRDefault="005C0657" w:rsidP="0032454F">
      <w:pPr>
        <w:pStyle w:val="Heading1"/>
      </w:pPr>
      <w:bookmarkStart w:id="33" w:name="_Toc207895282"/>
      <w:r>
        <w:t xml:space="preserve">6. </w:t>
      </w:r>
      <w:r w:rsidRPr="006F022E">
        <w:t>RECOMMENDATIONS</w:t>
      </w:r>
      <w:bookmarkEnd w:id="33"/>
    </w:p>
    <w:p w14:paraId="28DFAA82" w14:textId="5EBBF0C9" w:rsidR="00942715" w:rsidRPr="00942715" w:rsidRDefault="00000000" w:rsidP="00942715">
      <w:pPr>
        <w:pStyle w:val="ListParagraph"/>
        <w:numPr>
          <w:ilvl w:val="0"/>
          <w:numId w:val="10"/>
        </w:numPr>
        <w:jc w:val="both"/>
        <w:rPr>
          <w:rFonts w:cs="Times New Roman"/>
          <w:sz w:val="24"/>
          <w:szCs w:val="24"/>
        </w:rPr>
      </w:pPr>
      <w:r w:rsidRPr="00942715">
        <w:rPr>
          <w:rFonts w:cs="Times New Roman"/>
          <w:sz w:val="24"/>
          <w:szCs w:val="24"/>
        </w:rPr>
        <w:t>Expand professional and vocational training aligned to sectors with strong demand.</w:t>
      </w:r>
    </w:p>
    <w:p w14:paraId="6E906B41" w14:textId="77777777" w:rsidR="00942715" w:rsidRPr="00942715" w:rsidRDefault="00000000" w:rsidP="00942715">
      <w:pPr>
        <w:pStyle w:val="ListParagraph"/>
        <w:numPr>
          <w:ilvl w:val="0"/>
          <w:numId w:val="10"/>
        </w:numPr>
        <w:jc w:val="both"/>
        <w:rPr>
          <w:rFonts w:cs="Times New Roman"/>
          <w:sz w:val="24"/>
          <w:szCs w:val="24"/>
        </w:rPr>
      </w:pPr>
      <w:r w:rsidRPr="00942715">
        <w:rPr>
          <w:rFonts w:cs="Times New Roman"/>
          <w:sz w:val="24"/>
          <w:szCs w:val="24"/>
        </w:rPr>
        <w:t>Support mid-skill pipelines (clerical support, customer service, logistics) with targeted short courses.</w:t>
      </w:r>
    </w:p>
    <w:p w14:paraId="2D30AB45" w14:textId="77777777" w:rsidR="00942715" w:rsidRPr="00942715" w:rsidRDefault="00000000" w:rsidP="00942715">
      <w:pPr>
        <w:pStyle w:val="ListParagraph"/>
        <w:numPr>
          <w:ilvl w:val="0"/>
          <w:numId w:val="10"/>
        </w:numPr>
        <w:jc w:val="both"/>
        <w:rPr>
          <w:rFonts w:cs="Times New Roman"/>
          <w:sz w:val="24"/>
          <w:szCs w:val="24"/>
        </w:rPr>
      </w:pPr>
      <w:r w:rsidRPr="00942715">
        <w:rPr>
          <w:rFonts w:cs="Times New Roman"/>
          <w:sz w:val="24"/>
          <w:szCs w:val="24"/>
        </w:rPr>
        <w:t>Stimulate private-sector hiring in underrepresented industries through investment and incentive frameworks.</w:t>
      </w:r>
    </w:p>
    <w:p w14:paraId="27A17FE8" w14:textId="2E271A82" w:rsidR="001C3B9F" w:rsidRPr="00942715" w:rsidRDefault="00000000" w:rsidP="00942715">
      <w:pPr>
        <w:pStyle w:val="ListParagraph"/>
        <w:numPr>
          <w:ilvl w:val="0"/>
          <w:numId w:val="10"/>
        </w:numPr>
        <w:jc w:val="both"/>
        <w:rPr>
          <w:rFonts w:cs="Times New Roman"/>
          <w:sz w:val="24"/>
          <w:szCs w:val="24"/>
        </w:rPr>
      </w:pPr>
      <w:r w:rsidRPr="00942715">
        <w:rPr>
          <w:rFonts w:cs="Times New Roman"/>
          <w:sz w:val="24"/>
          <w:szCs w:val="24"/>
        </w:rPr>
        <w:t>Maintain real-time vacancy monitoring to detect emerging occupations and skills.</w:t>
      </w:r>
    </w:p>
    <w:p w14:paraId="234277E3" w14:textId="2ECB5F7D" w:rsidR="001C3B9F" w:rsidRPr="00537562" w:rsidRDefault="001C3B9F" w:rsidP="005C0657">
      <w:pPr>
        <w:jc w:val="both"/>
        <w:rPr>
          <w:rFonts w:cs="Times New Roman"/>
          <w:sz w:val="24"/>
          <w:szCs w:val="24"/>
        </w:rPr>
      </w:pPr>
    </w:p>
    <w:sectPr w:rsidR="001C3B9F" w:rsidRPr="00537562" w:rsidSect="00F517DA">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CB80B" w14:textId="77777777" w:rsidR="00473DFC" w:rsidRDefault="00473DFC" w:rsidP="00F517DA">
      <w:pPr>
        <w:spacing w:after="0" w:line="240" w:lineRule="auto"/>
      </w:pPr>
      <w:r>
        <w:separator/>
      </w:r>
    </w:p>
  </w:endnote>
  <w:endnote w:type="continuationSeparator" w:id="0">
    <w:p w14:paraId="1A0DFEE1" w14:textId="77777777" w:rsidR="00473DFC" w:rsidRDefault="00473DFC" w:rsidP="00F51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auto"/>
    <w:pitch w:val="variable"/>
    <w:sig w:usb0="00000003" w:usb1="00000000" w:usb2="00000000" w:usb3="00000000" w:csb0="00000001" w:csb1="00000000"/>
  </w:font>
  <w:font w:name="Google Sans Tex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6842013"/>
      <w:docPartObj>
        <w:docPartGallery w:val="Page Numbers (Bottom of Page)"/>
        <w:docPartUnique/>
      </w:docPartObj>
    </w:sdtPr>
    <w:sdtEndPr>
      <w:rPr>
        <w:noProof/>
      </w:rPr>
    </w:sdtEndPr>
    <w:sdtContent>
      <w:p w14:paraId="1617FACA" w14:textId="53088EAD" w:rsidR="00F517DA" w:rsidRDefault="00F517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77707E" w14:textId="77777777" w:rsidR="00F517DA" w:rsidRDefault="00F517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79461" w14:textId="77777777" w:rsidR="00473DFC" w:rsidRDefault="00473DFC" w:rsidP="00F517DA">
      <w:pPr>
        <w:spacing w:after="0" w:line="240" w:lineRule="auto"/>
      </w:pPr>
      <w:r>
        <w:separator/>
      </w:r>
    </w:p>
  </w:footnote>
  <w:footnote w:type="continuationSeparator" w:id="0">
    <w:p w14:paraId="1B20FEFD" w14:textId="77777777" w:rsidR="00473DFC" w:rsidRDefault="00473DFC" w:rsidP="00F517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7E7B76"/>
    <w:multiLevelType w:val="hybridMultilevel"/>
    <w:tmpl w:val="8ADC7B72"/>
    <w:lvl w:ilvl="0" w:tplc="F648B7F4">
      <w:start w:val="1"/>
      <w:numFmt w:val="decimal"/>
      <w:lvlText w:val="%1."/>
      <w:lvlJc w:val="left"/>
      <w:pPr>
        <w:ind w:left="720" w:hanging="360"/>
      </w:pPr>
      <w:rPr>
        <w:rFonts w:hint="default"/>
        <w:b/>
        <w:sz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0C5A7BE8"/>
    <w:multiLevelType w:val="hybridMultilevel"/>
    <w:tmpl w:val="9C7230D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BAB14FA"/>
    <w:multiLevelType w:val="hybridMultilevel"/>
    <w:tmpl w:val="118A343E"/>
    <w:lvl w:ilvl="0" w:tplc="BE6CEF0A">
      <w:start w:val="1"/>
      <w:numFmt w:val="decimal"/>
      <w:lvlText w:val="%1."/>
      <w:lvlJc w:val="left"/>
      <w:pPr>
        <w:ind w:left="720" w:hanging="360"/>
      </w:pPr>
      <w:rPr>
        <w:rFonts w:hint="default"/>
        <w:sz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D3364A1"/>
    <w:multiLevelType w:val="hybridMultilevel"/>
    <w:tmpl w:val="9F38CF32"/>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72716692">
    <w:abstractNumId w:val="8"/>
  </w:num>
  <w:num w:numId="2" w16cid:durableId="1198927972">
    <w:abstractNumId w:val="6"/>
  </w:num>
  <w:num w:numId="3" w16cid:durableId="957493054">
    <w:abstractNumId w:val="5"/>
  </w:num>
  <w:num w:numId="4" w16cid:durableId="1760517964">
    <w:abstractNumId w:val="4"/>
  </w:num>
  <w:num w:numId="5" w16cid:durableId="2009208163">
    <w:abstractNumId w:val="7"/>
  </w:num>
  <w:num w:numId="6" w16cid:durableId="1650862237">
    <w:abstractNumId w:val="3"/>
  </w:num>
  <w:num w:numId="7" w16cid:durableId="63573024">
    <w:abstractNumId w:val="2"/>
  </w:num>
  <w:num w:numId="8" w16cid:durableId="1887519213">
    <w:abstractNumId w:val="1"/>
  </w:num>
  <w:num w:numId="9" w16cid:durableId="637300002">
    <w:abstractNumId w:val="0"/>
  </w:num>
  <w:num w:numId="10" w16cid:durableId="840780208">
    <w:abstractNumId w:val="12"/>
  </w:num>
  <w:num w:numId="11" w16cid:durableId="780146361">
    <w:abstractNumId w:val="9"/>
  </w:num>
  <w:num w:numId="12" w16cid:durableId="970211627">
    <w:abstractNumId w:val="11"/>
  </w:num>
  <w:num w:numId="13" w16cid:durableId="20665616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637AC"/>
    <w:rsid w:val="00075759"/>
    <w:rsid w:val="000767F6"/>
    <w:rsid w:val="00097C9C"/>
    <w:rsid w:val="0015074B"/>
    <w:rsid w:val="001C3B9F"/>
    <w:rsid w:val="0029639D"/>
    <w:rsid w:val="002A3344"/>
    <w:rsid w:val="002B40C5"/>
    <w:rsid w:val="00320F39"/>
    <w:rsid w:val="0032454F"/>
    <w:rsid w:val="00326F90"/>
    <w:rsid w:val="003459B0"/>
    <w:rsid w:val="00396CAF"/>
    <w:rsid w:val="003E1BA2"/>
    <w:rsid w:val="00473DFC"/>
    <w:rsid w:val="005123DA"/>
    <w:rsid w:val="00537562"/>
    <w:rsid w:val="005C0657"/>
    <w:rsid w:val="00637F05"/>
    <w:rsid w:val="006F022E"/>
    <w:rsid w:val="007751E4"/>
    <w:rsid w:val="0079046B"/>
    <w:rsid w:val="007E4D54"/>
    <w:rsid w:val="007F5F59"/>
    <w:rsid w:val="008F48B1"/>
    <w:rsid w:val="00937B93"/>
    <w:rsid w:val="00942715"/>
    <w:rsid w:val="00A95E00"/>
    <w:rsid w:val="00AA1D8D"/>
    <w:rsid w:val="00AF30F2"/>
    <w:rsid w:val="00B47730"/>
    <w:rsid w:val="00B84F26"/>
    <w:rsid w:val="00BD7F69"/>
    <w:rsid w:val="00C33873"/>
    <w:rsid w:val="00CA4E54"/>
    <w:rsid w:val="00CB0664"/>
    <w:rsid w:val="00D3732C"/>
    <w:rsid w:val="00E81F6C"/>
    <w:rsid w:val="00ED4AA7"/>
    <w:rsid w:val="00F517DA"/>
    <w:rsid w:val="00FC693F"/>
    <w:rsid w:val="00FE5542"/>
    <w:rsid w:val="00FF7B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CB2C35"/>
  <w14:defaultImageDpi w14:val="300"/>
  <w15:docId w15:val="{C5729A78-4BD5-44E6-A23A-23FDC5382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rPr>
  </w:style>
  <w:style w:type="paragraph" w:styleId="Heading1">
    <w:name w:val="heading 1"/>
    <w:basedOn w:val="Normal"/>
    <w:next w:val="Normal"/>
    <w:link w:val="Heading1Char"/>
    <w:uiPriority w:val="9"/>
    <w:qFormat/>
    <w:rsid w:val="005C0657"/>
    <w:pPr>
      <w:keepNext/>
      <w:keepLines/>
      <w:spacing w:before="480" w:after="0"/>
      <w:outlineLvl w:val="0"/>
    </w:pPr>
    <w:rPr>
      <w:rFonts w:eastAsiaTheme="majorEastAsia" w:cstheme="majorBidi"/>
      <w:b/>
      <w:bCs/>
      <w:color w:val="0077D0"/>
      <w:sz w:val="32"/>
      <w:szCs w:val="28"/>
    </w:rPr>
  </w:style>
  <w:style w:type="paragraph" w:styleId="Heading2">
    <w:name w:val="heading 2"/>
    <w:basedOn w:val="Normal"/>
    <w:next w:val="Normal"/>
    <w:link w:val="Heading2Char"/>
    <w:uiPriority w:val="9"/>
    <w:unhideWhenUsed/>
    <w:qFormat/>
    <w:rsid w:val="002A3344"/>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2A3344"/>
    <w:pPr>
      <w:keepNext/>
      <w:keepLines/>
      <w:spacing w:before="200" w:after="0"/>
      <w:outlineLvl w:val="2"/>
    </w:pPr>
    <w:rPr>
      <w:rFonts w:eastAsiaTheme="majorEastAsia" w:cstheme="majorBidi"/>
      <w:b/>
      <w:bCs/>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5C0657"/>
    <w:rPr>
      <w:rFonts w:ascii="Times New Roman" w:eastAsiaTheme="majorEastAsia" w:hAnsi="Times New Roman" w:cstheme="majorBidi"/>
      <w:b/>
      <w:bCs/>
      <w:color w:val="0077D0"/>
      <w:sz w:val="32"/>
      <w:szCs w:val="28"/>
    </w:rPr>
  </w:style>
  <w:style w:type="character" w:customStyle="1" w:styleId="Heading2Char">
    <w:name w:val="Heading 2 Char"/>
    <w:basedOn w:val="DefaultParagraphFont"/>
    <w:link w:val="Heading2"/>
    <w:uiPriority w:val="9"/>
    <w:rsid w:val="002A3344"/>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2A3344"/>
    <w:rPr>
      <w:rFonts w:ascii="Times New Roman" w:eastAsiaTheme="majorEastAsia" w:hAnsi="Times New Roman" w:cstheme="majorBidi"/>
      <w:b/>
      <w:bCs/>
      <w:sz w:val="24"/>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79046B"/>
    <w:pPr>
      <w:spacing w:before="100" w:beforeAutospacing="1" w:after="100" w:afterAutospacing="1" w:line="240" w:lineRule="auto"/>
    </w:pPr>
    <w:rPr>
      <w:rFonts w:cs="Times New Roman"/>
      <w:sz w:val="24"/>
      <w:szCs w:val="24"/>
      <w:lang/>
    </w:rPr>
  </w:style>
  <w:style w:type="paragraph" w:styleId="TOC1">
    <w:name w:val="toc 1"/>
    <w:basedOn w:val="Normal"/>
    <w:next w:val="Normal"/>
    <w:autoRedefine/>
    <w:uiPriority w:val="39"/>
    <w:unhideWhenUsed/>
    <w:rsid w:val="00F517DA"/>
    <w:pPr>
      <w:spacing w:after="100"/>
    </w:pPr>
  </w:style>
  <w:style w:type="paragraph" w:styleId="TOC3">
    <w:name w:val="toc 3"/>
    <w:basedOn w:val="Normal"/>
    <w:next w:val="Normal"/>
    <w:autoRedefine/>
    <w:uiPriority w:val="39"/>
    <w:unhideWhenUsed/>
    <w:rsid w:val="00F517DA"/>
    <w:pPr>
      <w:spacing w:after="100"/>
      <w:ind w:left="440"/>
    </w:pPr>
  </w:style>
  <w:style w:type="paragraph" w:styleId="TOC2">
    <w:name w:val="toc 2"/>
    <w:basedOn w:val="Normal"/>
    <w:next w:val="Normal"/>
    <w:autoRedefine/>
    <w:uiPriority w:val="39"/>
    <w:unhideWhenUsed/>
    <w:rsid w:val="00F517DA"/>
    <w:pPr>
      <w:spacing w:after="100"/>
      <w:ind w:left="220"/>
    </w:pPr>
  </w:style>
  <w:style w:type="character" w:styleId="Hyperlink">
    <w:name w:val="Hyperlink"/>
    <w:basedOn w:val="DefaultParagraphFont"/>
    <w:uiPriority w:val="99"/>
    <w:unhideWhenUsed/>
    <w:rsid w:val="00F517DA"/>
    <w:rPr>
      <w:color w:val="0000FF" w:themeColor="hyperlink"/>
      <w:u w:val="single"/>
    </w:rPr>
  </w:style>
  <w:style w:type="paragraph" w:styleId="TableofFigures">
    <w:name w:val="table of figures"/>
    <w:basedOn w:val="Normal"/>
    <w:next w:val="Normal"/>
    <w:uiPriority w:val="99"/>
    <w:unhideWhenUsed/>
    <w:rsid w:val="00F517D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Proportion</a:t>
            </a:r>
            <a:r>
              <a:rPr lang="en-US" baseline="0"/>
              <a:t> of vacancies by Major Occupational Group</a:t>
            </a:r>
            <a:endParaRPr lang="en-US"/>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669-4F3E-BFF4-F8E36923F14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669-4F3E-BFF4-F8E36923F14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4669-4F3E-BFF4-F8E36923F14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4669-4F3E-BFF4-F8E36923F14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4669-4F3E-BFF4-F8E36923F146}"/>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4669-4F3E-BFF4-F8E36923F146}"/>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4669-4F3E-BFF4-F8E36923F146}"/>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4669-4F3E-BFF4-F8E36923F146}"/>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4669-4F3E-BFF4-F8E36923F1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KE"/>
              </a:p>
            </c:txPr>
            <c:dLblPos val="bestFit"/>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Sheet7!$A$2:$A$10</c:f>
              <c:strCache>
                <c:ptCount val="9"/>
                <c:pt idx="0">
                  <c:v>PROFESSIONALS</c:v>
                </c:pt>
                <c:pt idx="1">
                  <c:v>LEGISLATORS, ADMINISTRATORS AND MANAGERS</c:v>
                </c:pt>
                <c:pt idx="2">
                  <c:v>TECHNICIANS AND ASSOCIATE PROFESSIONAL</c:v>
                </c:pt>
                <c:pt idx="3">
                  <c:v>SECRETARIAL, CLERICAL SERVICES AND RELATED WORKERS</c:v>
                </c:pt>
                <c:pt idx="4">
                  <c:v>SERVICE WORKERS, SHOP AND MARKET SALES WORKERS</c:v>
                </c:pt>
                <c:pt idx="5">
                  <c:v>PLANT AND MACHINE OPERATORS AND ASSEMBLERS</c:v>
                </c:pt>
                <c:pt idx="6">
                  <c:v>CRAFT AND RELATED TRADES WORKERS</c:v>
                </c:pt>
                <c:pt idx="7">
                  <c:v>ELEMENTARY OCCUPATIONS</c:v>
                </c:pt>
                <c:pt idx="8">
                  <c:v>SKILLED AGRICULTURAL, FORESTRY AND FISHING WORKERS</c:v>
                </c:pt>
              </c:strCache>
            </c:strRef>
          </c:cat>
          <c:val>
            <c:numRef>
              <c:f>Sheet7!$C$2:$C$10</c:f>
              <c:numCache>
                <c:formatCode>0.0</c:formatCode>
                <c:ptCount val="9"/>
                <c:pt idx="0">
                  <c:v>38.07</c:v>
                </c:pt>
                <c:pt idx="1">
                  <c:v>27.64</c:v>
                </c:pt>
                <c:pt idx="2">
                  <c:v>19.86</c:v>
                </c:pt>
                <c:pt idx="3" formatCode="General">
                  <c:v>8</c:v>
                </c:pt>
                <c:pt idx="4">
                  <c:v>3.14</c:v>
                </c:pt>
                <c:pt idx="5">
                  <c:v>1.57</c:v>
                </c:pt>
                <c:pt idx="6">
                  <c:v>1.08</c:v>
                </c:pt>
                <c:pt idx="7">
                  <c:v>0.48</c:v>
                </c:pt>
                <c:pt idx="8">
                  <c:v>0.16</c:v>
                </c:pt>
              </c:numCache>
            </c:numRef>
          </c:val>
          <c:extLst>
            <c:ext xmlns:c16="http://schemas.microsoft.com/office/drawing/2014/chart" uri="{C3380CC4-5D6E-409C-BE32-E72D297353CC}">
              <c16:uniqueId val="{00000012-4669-4F3E-BFF4-F8E36923F14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583333333333337"/>
          <c:y val="0.13880628863161423"/>
          <c:w val="0.34027777777777779"/>
          <c:h val="0.80328292670023194"/>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K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K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20</Pages>
  <Words>3347</Words>
  <Characters>19078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22381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LMRA</cp:lastModifiedBy>
  <cp:revision>9</cp:revision>
  <dcterms:created xsi:type="dcterms:W3CDTF">2025-09-04T09:37:00Z</dcterms:created>
  <dcterms:modified xsi:type="dcterms:W3CDTF">2025-09-09T07:19:00Z</dcterms:modified>
  <cp:category/>
</cp:coreProperties>
</file>